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Pr="00373988" w:rsidRDefault="006303E7" w:rsidP="00E65C0C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127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8A0543" w:rsidP="008A054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8.8pt;height:16.8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/ksgIAALY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" filled="f" stroked="f">
                <v:textbox style="mso-fit-shape-to-text:t">
                  <w:txbxContent>
                    <w:p w:rsidR="008A0543" w:rsidRDefault="008A0543" w:rsidP="008A0543"/>
                  </w:txbxContent>
                </v:textbox>
                <w10:wrap anchorx="page" anchory="page"/>
              </v:shape>
            </w:pict>
          </mc:Fallback>
        </mc:AlternateContent>
      </w:r>
      <w:r w:rsidR="00CD427A">
        <w:rPr>
          <w:noProof/>
        </w:rPr>
        <w:t xml:space="preserve"> </w:t>
      </w:r>
      <w:r w:rsidR="00CD427A">
        <w:rPr>
          <w:noProof/>
        </w:rPr>
        <w:drawing>
          <wp:inline distT="0" distB="0" distL="0" distR="0" wp14:anchorId="101B2675" wp14:editId="7C9F0D59">
            <wp:extent cx="5210175" cy="923925"/>
            <wp:effectExtent l="0" t="0" r="9525" b="9525"/>
            <wp:docPr id="2" name="Picture 2" descr="np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pto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06" w:rsidRPr="00652A70" w:rsidRDefault="00F24E06" w:rsidP="00F24E06">
      <w:pPr>
        <w:pStyle w:val="Heading3"/>
        <w:jc w:val="center"/>
        <w:rPr>
          <w:rFonts w:asciiTheme="minorHAnsi" w:hAnsiTheme="minorHAnsi"/>
          <w:b/>
          <w:sz w:val="28"/>
          <w:szCs w:val="28"/>
        </w:rPr>
      </w:pPr>
      <w:r w:rsidRPr="00652A70">
        <w:rPr>
          <w:rFonts w:asciiTheme="minorHAnsi" w:hAnsiTheme="minorHAnsi"/>
          <w:b/>
          <w:sz w:val="28"/>
          <w:szCs w:val="28"/>
        </w:rPr>
        <w:t>JOB DESCRIPTION</w:t>
      </w:r>
    </w:p>
    <w:tbl>
      <w:tblPr>
        <w:tblW w:w="1094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31"/>
        <w:gridCol w:w="3091"/>
        <w:gridCol w:w="2250"/>
        <w:gridCol w:w="192"/>
        <w:gridCol w:w="2222"/>
        <w:gridCol w:w="118"/>
        <w:gridCol w:w="647"/>
        <w:gridCol w:w="298"/>
      </w:tblGrid>
      <w:tr w:rsidR="00212276" w:rsidRPr="007147DC" w:rsidTr="00FA0D31">
        <w:trPr>
          <w:gridAfter w:val="1"/>
          <w:wAfter w:w="298" w:type="dxa"/>
          <w:trHeight w:hRule="exact" w:val="600"/>
          <w:tblHeader/>
          <w:jc w:val="center"/>
        </w:trPr>
        <w:tc>
          <w:tcPr>
            <w:tcW w:w="74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7147DC" w:rsidRDefault="00F24E06" w:rsidP="001F67D5">
            <w:pPr>
              <w:rPr>
                <w:rFonts w:asciiTheme="minorHAnsi" w:hAnsiTheme="minorHAnsi"/>
                <w:b/>
                <w:sz w:val="24"/>
              </w:rPr>
            </w:pPr>
            <w:r w:rsidRPr="007147DC">
              <w:rPr>
                <w:rFonts w:asciiTheme="minorHAnsi" w:hAnsiTheme="minorHAnsi"/>
                <w:b/>
                <w:sz w:val="24"/>
              </w:rPr>
              <w:t>D</w:t>
            </w:r>
            <w:r w:rsidR="005313F2" w:rsidRPr="007147DC">
              <w:rPr>
                <w:rFonts w:asciiTheme="minorHAnsi" w:hAnsiTheme="minorHAnsi"/>
                <w:b/>
                <w:sz w:val="24"/>
              </w:rPr>
              <w:t>ivision/Department</w:t>
            </w:r>
            <w:r w:rsidR="007D008B" w:rsidRPr="007147DC">
              <w:rPr>
                <w:rFonts w:asciiTheme="minorHAnsi" w:hAnsiTheme="minorHAnsi"/>
                <w:b/>
                <w:sz w:val="24"/>
              </w:rPr>
              <w:t xml:space="preserve">: </w:t>
            </w:r>
            <w:r w:rsidR="00F169BB">
              <w:rPr>
                <w:rFonts w:asciiTheme="minorHAnsi" w:hAnsiTheme="minorHAnsi"/>
                <w:sz w:val="24"/>
              </w:rPr>
              <w:t>Auditor’s Office - I</w:t>
            </w:r>
            <w:r w:rsidR="00E60E1F">
              <w:rPr>
                <w:rFonts w:asciiTheme="minorHAnsi" w:hAnsiTheme="minorHAnsi"/>
                <w:sz w:val="24"/>
              </w:rPr>
              <w:t>ncome Tax</w:t>
            </w:r>
            <w:r w:rsidR="003E558A">
              <w:rPr>
                <w:rFonts w:asciiTheme="minorHAnsi" w:hAnsiTheme="minorHAnsi"/>
                <w:sz w:val="24"/>
              </w:rPr>
              <w:t xml:space="preserve"> Department</w:t>
            </w:r>
          </w:p>
        </w:tc>
        <w:tc>
          <w:tcPr>
            <w:tcW w:w="317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7147DC" w:rsidRDefault="00212276" w:rsidP="007D008B">
            <w:pPr>
              <w:rPr>
                <w:rFonts w:asciiTheme="minorHAnsi" w:hAnsiTheme="minorHAnsi"/>
                <w:sz w:val="24"/>
              </w:rPr>
            </w:pPr>
          </w:p>
        </w:tc>
      </w:tr>
      <w:tr w:rsidR="00212276" w:rsidRPr="007147DC" w:rsidTr="00FA0D31">
        <w:trPr>
          <w:gridAfter w:val="1"/>
          <w:wAfter w:w="298" w:type="dxa"/>
          <w:trHeight w:hRule="exact" w:val="375"/>
          <w:tblHeader/>
          <w:jc w:val="center"/>
        </w:trPr>
        <w:tc>
          <w:tcPr>
            <w:tcW w:w="74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7147DC" w:rsidRDefault="005313F2" w:rsidP="00E60E1F">
            <w:pPr>
              <w:rPr>
                <w:rFonts w:asciiTheme="minorHAnsi" w:hAnsiTheme="minorHAnsi"/>
                <w:b/>
                <w:sz w:val="24"/>
              </w:rPr>
            </w:pPr>
            <w:r w:rsidRPr="007147DC">
              <w:rPr>
                <w:rFonts w:asciiTheme="minorHAnsi" w:hAnsiTheme="minorHAnsi"/>
                <w:b/>
                <w:sz w:val="24"/>
              </w:rPr>
              <w:t>Location</w:t>
            </w:r>
            <w:r w:rsidR="007D008B" w:rsidRPr="007147DC">
              <w:rPr>
                <w:rFonts w:asciiTheme="minorHAnsi" w:hAnsiTheme="minorHAnsi"/>
                <w:b/>
                <w:sz w:val="24"/>
              </w:rPr>
              <w:t xml:space="preserve">:  </w:t>
            </w:r>
            <w:r w:rsidR="00E60E1F">
              <w:rPr>
                <w:rFonts w:asciiTheme="minorHAnsi" w:hAnsiTheme="minorHAnsi"/>
                <w:sz w:val="24"/>
              </w:rPr>
              <w:t>City Hall</w:t>
            </w:r>
          </w:p>
        </w:tc>
        <w:tc>
          <w:tcPr>
            <w:tcW w:w="317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7147DC" w:rsidRDefault="00212276" w:rsidP="002A733C">
            <w:pPr>
              <w:rPr>
                <w:rFonts w:asciiTheme="minorHAnsi" w:hAnsiTheme="minorHAnsi"/>
                <w:sz w:val="24"/>
              </w:rPr>
            </w:pPr>
          </w:p>
        </w:tc>
      </w:tr>
      <w:tr w:rsidR="00212276" w:rsidRPr="007147DC" w:rsidTr="00FA0D31">
        <w:trPr>
          <w:gridAfter w:val="1"/>
          <w:wAfter w:w="298" w:type="dxa"/>
          <w:trHeight w:hRule="exact" w:val="321"/>
          <w:tblHeader/>
          <w:jc w:val="center"/>
        </w:trPr>
        <w:tc>
          <w:tcPr>
            <w:tcW w:w="74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12276" w:rsidRPr="00CA5A07" w:rsidRDefault="005313F2" w:rsidP="00C228CA">
            <w:pPr>
              <w:tabs>
                <w:tab w:val="left" w:pos="5664"/>
              </w:tabs>
              <w:rPr>
                <w:rFonts w:asciiTheme="minorHAnsi" w:hAnsiTheme="minorHAnsi"/>
                <w:sz w:val="24"/>
              </w:rPr>
            </w:pPr>
            <w:r w:rsidRPr="007147DC">
              <w:rPr>
                <w:rFonts w:asciiTheme="minorHAnsi" w:hAnsiTheme="minorHAnsi"/>
                <w:b/>
                <w:sz w:val="24"/>
              </w:rPr>
              <w:t>Job Title</w:t>
            </w:r>
            <w:r w:rsidR="007D008B" w:rsidRPr="007147DC">
              <w:rPr>
                <w:rFonts w:asciiTheme="minorHAnsi" w:hAnsiTheme="minorHAnsi"/>
                <w:b/>
                <w:sz w:val="24"/>
              </w:rPr>
              <w:t xml:space="preserve">: </w:t>
            </w:r>
            <w:r w:rsidR="00CA5A07">
              <w:rPr>
                <w:rFonts w:asciiTheme="minorHAnsi" w:hAnsiTheme="minorHAnsi"/>
                <w:sz w:val="24"/>
              </w:rPr>
              <w:t xml:space="preserve"> </w:t>
            </w:r>
            <w:r w:rsidR="007B0DC8">
              <w:rPr>
                <w:rFonts w:asciiTheme="minorHAnsi" w:hAnsiTheme="minorHAnsi"/>
                <w:sz w:val="24"/>
              </w:rPr>
              <w:t>Data Process</w:t>
            </w:r>
            <w:r w:rsidR="00F3481F">
              <w:rPr>
                <w:rFonts w:asciiTheme="minorHAnsi" w:hAnsiTheme="minorHAnsi"/>
                <w:sz w:val="24"/>
              </w:rPr>
              <w:t>or</w:t>
            </w:r>
          </w:p>
        </w:tc>
        <w:tc>
          <w:tcPr>
            <w:tcW w:w="3179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2276" w:rsidRPr="007147DC" w:rsidRDefault="00212276" w:rsidP="002A733C">
            <w:pPr>
              <w:rPr>
                <w:rFonts w:asciiTheme="minorHAnsi" w:hAnsiTheme="minorHAnsi"/>
                <w:sz w:val="24"/>
              </w:rPr>
            </w:pPr>
          </w:p>
        </w:tc>
      </w:tr>
      <w:tr w:rsidR="00F7313A" w:rsidRPr="007147DC" w:rsidTr="00FA0D31">
        <w:trPr>
          <w:trHeight w:hRule="exact" w:val="321"/>
          <w:tblHeader/>
          <w:jc w:val="center"/>
        </w:trPr>
        <w:tc>
          <w:tcPr>
            <w:tcW w:w="747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313A" w:rsidRPr="007147DC" w:rsidRDefault="00F7313A" w:rsidP="002B59C3">
            <w:pPr>
              <w:rPr>
                <w:rFonts w:asciiTheme="minorHAnsi" w:hAnsiTheme="minorHAnsi"/>
                <w:b/>
                <w:sz w:val="24"/>
              </w:rPr>
            </w:pPr>
            <w:r w:rsidRPr="007147DC">
              <w:rPr>
                <w:rFonts w:asciiTheme="minorHAnsi" w:hAnsiTheme="minorHAnsi"/>
                <w:b/>
                <w:sz w:val="24"/>
              </w:rPr>
              <w:t xml:space="preserve">Reports </w:t>
            </w:r>
            <w:r w:rsidR="007D008B" w:rsidRPr="007147DC">
              <w:rPr>
                <w:rFonts w:asciiTheme="minorHAnsi" w:hAnsiTheme="minorHAnsi"/>
                <w:b/>
                <w:sz w:val="24"/>
              </w:rPr>
              <w:t>T</w:t>
            </w:r>
            <w:r w:rsidRPr="007147DC">
              <w:rPr>
                <w:rFonts w:asciiTheme="minorHAnsi" w:hAnsiTheme="minorHAnsi"/>
                <w:b/>
                <w:sz w:val="24"/>
              </w:rPr>
              <w:t>o</w:t>
            </w:r>
            <w:r w:rsidR="007D008B" w:rsidRPr="007147DC">
              <w:rPr>
                <w:rFonts w:asciiTheme="minorHAnsi" w:hAnsiTheme="minorHAnsi"/>
                <w:b/>
                <w:sz w:val="24"/>
              </w:rPr>
              <w:t xml:space="preserve">: </w:t>
            </w:r>
            <w:r w:rsidR="00C228CA">
              <w:rPr>
                <w:rFonts w:asciiTheme="minorHAnsi" w:hAnsiTheme="minorHAnsi"/>
                <w:sz w:val="24"/>
              </w:rPr>
              <w:t>Income Tax Administrator</w:t>
            </w:r>
          </w:p>
        </w:tc>
        <w:tc>
          <w:tcPr>
            <w:tcW w:w="1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4B40" w:rsidRPr="007147DC" w:rsidRDefault="00DE4B40" w:rsidP="00745119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Pr="007147DC" w:rsidRDefault="00F7313A" w:rsidP="00F7313A">
            <w:pPr>
              <w:pStyle w:val="Italics"/>
              <w:rPr>
                <w:rFonts w:asciiTheme="minorHAnsi" w:hAnsiTheme="minorHAnsi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313A" w:rsidRPr="007147DC" w:rsidRDefault="00F7313A" w:rsidP="002A733C">
            <w:pPr>
              <w:rPr>
                <w:rFonts w:asciiTheme="minorHAnsi" w:hAnsiTheme="minorHAnsi"/>
                <w:sz w:val="24"/>
              </w:rPr>
            </w:pPr>
          </w:p>
        </w:tc>
      </w:tr>
      <w:tr w:rsidR="008B57DD" w:rsidRPr="007147DC" w:rsidTr="00FA0D31">
        <w:trPr>
          <w:gridAfter w:val="1"/>
          <w:wAfter w:w="298" w:type="dxa"/>
          <w:trHeight w:hRule="exact" w:val="375"/>
          <w:jc w:val="center"/>
        </w:trPr>
        <w:tc>
          <w:tcPr>
            <w:tcW w:w="10651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7147DC" w:rsidRDefault="00E45A04" w:rsidP="00E45A04">
            <w:pPr>
              <w:rPr>
                <w:rFonts w:asciiTheme="minorHAnsi" w:hAnsiTheme="minorHAnsi"/>
                <w:sz w:val="24"/>
              </w:rPr>
            </w:pPr>
            <w:r w:rsidRPr="007147DC">
              <w:rPr>
                <w:rFonts w:asciiTheme="minorHAnsi" w:hAnsiTheme="minorHAnsi"/>
                <w:b/>
                <w:sz w:val="24"/>
              </w:rPr>
              <w:t>Supervises:</w:t>
            </w:r>
            <w:r w:rsidRPr="007147DC">
              <w:rPr>
                <w:rFonts w:asciiTheme="minorHAnsi" w:hAnsiTheme="minorHAnsi"/>
                <w:sz w:val="24"/>
              </w:rPr>
              <w:t xml:space="preserve"> </w:t>
            </w:r>
            <w:r w:rsidR="007D008B" w:rsidRPr="007147DC">
              <w:rPr>
                <w:rFonts w:asciiTheme="minorHAnsi" w:hAnsiTheme="minorHAnsi"/>
                <w:sz w:val="24"/>
              </w:rPr>
              <w:t>N/A</w:t>
            </w:r>
          </w:p>
        </w:tc>
      </w:tr>
      <w:tr w:rsidR="00FA0D31" w:rsidRPr="007147DC" w:rsidTr="00FA0D31">
        <w:trPr>
          <w:gridAfter w:val="1"/>
          <w:wAfter w:w="298" w:type="dxa"/>
          <w:trHeight w:hRule="exact" w:val="375"/>
          <w:jc w:val="center"/>
        </w:trPr>
        <w:tc>
          <w:tcPr>
            <w:tcW w:w="10651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A0D31" w:rsidRPr="00FA0D31" w:rsidRDefault="00FA0D31" w:rsidP="00E45A0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Hours:  </w:t>
            </w:r>
            <w:r>
              <w:rPr>
                <w:rFonts w:asciiTheme="minorHAnsi" w:hAnsiTheme="minorHAnsi"/>
                <w:sz w:val="24"/>
              </w:rPr>
              <w:t>40 per week, as scheduled by supervisor.</w:t>
            </w:r>
          </w:p>
        </w:tc>
      </w:tr>
      <w:tr w:rsidR="00FA0D31" w:rsidRPr="007147DC" w:rsidTr="00FA0D31">
        <w:trPr>
          <w:gridAfter w:val="1"/>
          <w:wAfter w:w="298" w:type="dxa"/>
          <w:trHeight w:hRule="exact" w:val="375"/>
          <w:jc w:val="center"/>
        </w:trPr>
        <w:tc>
          <w:tcPr>
            <w:tcW w:w="10651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A0D31" w:rsidRDefault="00FA0D31" w:rsidP="00702684">
            <w:pPr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      </w:t>
            </w:r>
            <w:r w:rsidRPr="00EF7503">
              <w:rPr>
                <w:rFonts w:asciiTheme="minorHAnsi" w:hAnsiTheme="minorHAnsi"/>
                <w:b/>
                <w:color w:val="999999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3">
              <w:rPr>
                <w:rFonts w:asciiTheme="minorHAnsi" w:hAnsiTheme="minorHAnsi"/>
                <w:b/>
                <w:color w:val="999999"/>
                <w:sz w:val="24"/>
              </w:rPr>
              <w:instrText xml:space="preserve"> FORMCHECKBOX </w:instrText>
            </w:r>
            <w:r w:rsidR="002D0787">
              <w:rPr>
                <w:rFonts w:asciiTheme="minorHAnsi" w:hAnsiTheme="minorHAnsi"/>
                <w:b/>
                <w:color w:val="999999"/>
                <w:sz w:val="24"/>
              </w:rPr>
            </w:r>
            <w:r w:rsidR="002D0787">
              <w:rPr>
                <w:rFonts w:asciiTheme="minorHAnsi" w:hAnsiTheme="minorHAnsi"/>
                <w:b/>
                <w:color w:val="999999"/>
                <w:sz w:val="24"/>
              </w:rPr>
              <w:fldChar w:fldCharType="separate"/>
            </w:r>
            <w:r w:rsidRPr="00EF7503">
              <w:rPr>
                <w:rFonts w:asciiTheme="minorHAnsi" w:hAnsiTheme="minorHAnsi"/>
                <w:b/>
                <w:color w:val="999999"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sz w:val="24"/>
              </w:rPr>
              <w:t xml:space="preserve">           EXEMPT             </w:t>
            </w:r>
            <w:r>
              <w:rPr>
                <w:rFonts w:asciiTheme="minorHAnsi" w:hAnsiTheme="minorHAnsi"/>
                <w:b/>
                <w:color w:val="999999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rFonts w:asciiTheme="minorHAnsi" w:hAnsiTheme="minorHAnsi"/>
                <w:b/>
                <w:color w:val="999999"/>
                <w:sz w:val="24"/>
              </w:rPr>
              <w:instrText xml:space="preserve"> FORMCHECKBOX </w:instrText>
            </w:r>
            <w:r w:rsidR="002D0787">
              <w:rPr>
                <w:rFonts w:asciiTheme="minorHAnsi" w:hAnsiTheme="minorHAnsi"/>
                <w:b/>
                <w:color w:val="999999"/>
                <w:sz w:val="24"/>
              </w:rPr>
            </w:r>
            <w:r w:rsidR="002D0787">
              <w:rPr>
                <w:rFonts w:asciiTheme="minorHAnsi" w:hAnsiTheme="minorHAnsi"/>
                <w:b/>
                <w:color w:val="999999"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color w:val="999999"/>
                <w:sz w:val="24"/>
              </w:rPr>
              <w:fldChar w:fldCharType="end"/>
            </w:r>
            <w:bookmarkEnd w:id="0"/>
            <w:r>
              <w:rPr>
                <w:rFonts w:asciiTheme="minorHAnsi" w:hAnsiTheme="minorHAnsi"/>
                <w:b/>
                <w:sz w:val="24"/>
              </w:rPr>
              <w:t xml:space="preserve">          NON-EXEMPT         </w:t>
            </w:r>
            <w:r>
              <w:rPr>
                <w:rFonts w:asciiTheme="minorHAnsi" w:hAnsiTheme="minorHAnsi"/>
                <w:b/>
                <w:color w:val="999999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999999"/>
                <w:sz w:val="24"/>
              </w:rPr>
              <w:instrText xml:space="preserve"> FORMCHECKBOX </w:instrText>
            </w:r>
            <w:r w:rsidR="002D0787">
              <w:rPr>
                <w:rFonts w:asciiTheme="minorHAnsi" w:hAnsiTheme="minorHAnsi"/>
                <w:b/>
                <w:color w:val="999999"/>
                <w:sz w:val="24"/>
              </w:rPr>
            </w:r>
            <w:r w:rsidR="002D0787">
              <w:rPr>
                <w:rFonts w:asciiTheme="minorHAnsi" w:hAnsiTheme="minorHAnsi"/>
                <w:b/>
                <w:color w:val="999999"/>
                <w:sz w:val="24"/>
              </w:rPr>
              <w:fldChar w:fldCharType="separate"/>
            </w:r>
            <w:r>
              <w:rPr>
                <w:rFonts w:asciiTheme="minorHAnsi" w:hAnsiTheme="minorHAnsi"/>
                <w:b/>
                <w:color w:val="999999"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sz w:val="24"/>
              </w:rPr>
              <w:t xml:space="preserve">       BARGAINING        </w:t>
            </w:r>
            <w:r w:rsidRPr="00EF7503">
              <w:rPr>
                <w:rFonts w:asciiTheme="minorHAnsi" w:hAnsiTheme="minorHAnsi"/>
                <w:b/>
                <w:color w:val="999999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503">
              <w:rPr>
                <w:rFonts w:asciiTheme="minorHAnsi" w:hAnsiTheme="minorHAnsi"/>
                <w:b/>
                <w:color w:val="999999"/>
                <w:sz w:val="24"/>
              </w:rPr>
              <w:instrText xml:space="preserve"> FORMCHECKBOX </w:instrText>
            </w:r>
            <w:r w:rsidR="002D0787">
              <w:rPr>
                <w:rFonts w:asciiTheme="minorHAnsi" w:hAnsiTheme="minorHAnsi"/>
                <w:b/>
                <w:color w:val="999999"/>
                <w:sz w:val="24"/>
              </w:rPr>
            </w:r>
            <w:r w:rsidR="002D0787">
              <w:rPr>
                <w:rFonts w:asciiTheme="minorHAnsi" w:hAnsiTheme="minorHAnsi"/>
                <w:b/>
                <w:color w:val="999999"/>
                <w:sz w:val="24"/>
              </w:rPr>
              <w:fldChar w:fldCharType="separate"/>
            </w:r>
            <w:r w:rsidRPr="00EF7503">
              <w:rPr>
                <w:rFonts w:asciiTheme="minorHAnsi" w:hAnsiTheme="minorHAnsi"/>
                <w:b/>
                <w:color w:val="999999"/>
                <w:sz w:val="24"/>
              </w:rPr>
              <w:fldChar w:fldCharType="end"/>
            </w:r>
            <w:r>
              <w:rPr>
                <w:rFonts w:asciiTheme="minorHAnsi" w:hAnsiTheme="minorHAnsi"/>
                <w:b/>
                <w:sz w:val="24"/>
              </w:rPr>
              <w:t xml:space="preserve">      NON-BARGAINING</w:t>
            </w:r>
          </w:p>
        </w:tc>
      </w:tr>
      <w:tr w:rsidR="000F2DF4" w:rsidRPr="007147DC" w:rsidTr="00FA0D31">
        <w:trPr>
          <w:gridAfter w:val="1"/>
          <w:wAfter w:w="298" w:type="dxa"/>
          <w:trHeight w:hRule="exact" w:val="555"/>
          <w:jc w:val="center"/>
        </w:trPr>
        <w:tc>
          <w:tcPr>
            <w:tcW w:w="1065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F2DF4" w:rsidRPr="007147DC" w:rsidRDefault="00D572E6" w:rsidP="00B72691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7147DC">
              <w:rPr>
                <w:rFonts w:asciiTheme="minorHAnsi" w:hAnsiTheme="minorHAnsi"/>
                <w:sz w:val="24"/>
                <w:szCs w:val="24"/>
              </w:rPr>
              <w:t xml:space="preserve">summary of </w:t>
            </w:r>
            <w:r w:rsidR="00B72691" w:rsidRPr="007147DC">
              <w:rPr>
                <w:rFonts w:asciiTheme="minorHAnsi" w:hAnsiTheme="minorHAnsi"/>
                <w:sz w:val="24"/>
                <w:szCs w:val="24"/>
              </w:rPr>
              <w:t>position</w:t>
            </w:r>
          </w:p>
        </w:tc>
      </w:tr>
      <w:tr w:rsidR="00212276" w:rsidRPr="007147DC" w:rsidTr="00FA0D31">
        <w:trPr>
          <w:gridAfter w:val="1"/>
          <w:wAfter w:w="298" w:type="dxa"/>
          <w:trHeight w:hRule="exact" w:val="474"/>
          <w:jc w:val="center"/>
        </w:trPr>
        <w:tc>
          <w:tcPr>
            <w:tcW w:w="10651" w:type="dxa"/>
            <w:gridSpan w:val="7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12276" w:rsidRPr="005963E9" w:rsidRDefault="003834A5" w:rsidP="009349B0">
            <w:pPr>
              <w:pStyle w:val="Text"/>
              <w:spacing w:before="0"/>
              <w:rPr>
                <w:rFonts w:asciiTheme="minorHAnsi" w:hAnsiTheme="minorHAnsi"/>
                <w:sz w:val="24"/>
              </w:rPr>
            </w:pPr>
            <w:r w:rsidRPr="005963E9">
              <w:rPr>
                <w:rFonts w:asciiTheme="minorHAnsi" w:hAnsiTheme="minorHAnsi"/>
                <w:sz w:val="24"/>
              </w:rPr>
              <w:t>P</w:t>
            </w:r>
            <w:r w:rsidR="009349B0" w:rsidRPr="005963E9">
              <w:rPr>
                <w:rFonts w:asciiTheme="minorHAnsi" w:hAnsiTheme="minorHAnsi"/>
                <w:sz w:val="24"/>
              </w:rPr>
              <w:t xml:space="preserve">erforms the daily tasks involved in collecting and accounting for the City’s income tax revenue.  </w:t>
            </w:r>
          </w:p>
        </w:tc>
      </w:tr>
      <w:tr w:rsidR="005E4E20" w:rsidRPr="007147DC" w:rsidTr="006D1DA5">
        <w:trPr>
          <w:gridAfter w:val="1"/>
          <w:wAfter w:w="298" w:type="dxa"/>
          <w:trHeight w:hRule="exact" w:val="7062"/>
          <w:jc w:val="center"/>
        </w:trPr>
        <w:tc>
          <w:tcPr>
            <w:tcW w:w="10651" w:type="dxa"/>
            <w:gridSpan w:val="7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tbl>
            <w:tblPr>
              <w:tblW w:w="10371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10371"/>
            </w:tblGrid>
            <w:tr w:rsidR="005E4E20" w:rsidRPr="007147DC" w:rsidTr="009349B0">
              <w:trPr>
                <w:trHeight w:val="552"/>
                <w:jc w:val="center"/>
              </w:trPr>
              <w:tc>
                <w:tcPr>
                  <w:tcW w:w="103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:rsidR="005E4E20" w:rsidRPr="007147DC" w:rsidRDefault="005E4E20" w:rsidP="00E475B0">
                  <w:pPr>
                    <w:pStyle w:val="Heading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7147DC">
                    <w:rPr>
                      <w:rFonts w:asciiTheme="minorHAnsi" w:hAnsiTheme="minorHAnsi"/>
                      <w:sz w:val="24"/>
                      <w:szCs w:val="24"/>
                    </w:rPr>
                    <w:t>education requirements</w:t>
                  </w:r>
                </w:p>
              </w:tc>
            </w:tr>
            <w:tr w:rsidR="005E4E20" w:rsidRPr="007147DC" w:rsidTr="002B1A24">
              <w:trPr>
                <w:trHeight w:val="2037"/>
                <w:jc w:val="center"/>
              </w:trPr>
              <w:tc>
                <w:tcPr>
                  <w:tcW w:w="1037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15F7C" w:rsidRPr="007147DC" w:rsidRDefault="002759FA" w:rsidP="00D74A73">
                  <w:pPr>
                    <w:pStyle w:val="RequirementsLis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rFonts w:asciiTheme="minorHAnsi" w:hAnsiTheme="minorHAnsi"/>
                      <w:sz w:val="24"/>
                    </w:rPr>
                  </w:pPr>
                  <w:r w:rsidRPr="007147DC">
                    <w:rPr>
                      <w:rFonts w:asciiTheme="minorHAnsi" w:hAnsiTheme="minorHAnsi"/>
                      <w:sz w:val="24"/>
                    </w:rPr>
                    <w:t>High school diploma</w:t>
                  </w:r>
                  <w:r w:rsidR="00215F7C" w:rsidRPr="007147DC">
                    <w:rPr>
                      <w:rFonts w:asciiTheme="minorHAnsi" w:hAnsiTheme="minorHAnsi"/>
                      <w:sz w:val="24"/>
                    </w:rPr>
                    <w:t xml:space="preserve"> or GED, or equivalent training or experience.</w:t>
                  </w:r>
                </w:p>
                <w:p w:rsidR="00E475B0" w:rsidRPr="007147DC" w:rsidRDefault="00E475B0" w:rsidP="00D74A73">
                  <w:pPr>
                    <w:pStyle w:val="RequirementsLis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rFonts w:asciiTheme="minorHAnsi" w:hAnsiTheme="minorHAnsi"/>
                      <w:sz w:val="24"/>
                    </w:rPr>
                  </w:pPr>
                  <w:r w:rsidRPr="007147DC">
                    <w:rPr>
                      <w:rFonts w:asciiTheme="minorHAnsi" w:hAnsiTheme="minorHAnsi"/>
                      <w:sz w:val="24"/>
                    </w:rPr>
                    <w:t>Reasoning:</w:t>
                  </w:r>
                </w:p>
                <w:p w:rsidR="00E475B0" w:rsidRPr="007147DC" w:rsidRDefault="00E475B0" w:rsidP="00D74A73">
                  <w:pPr>
                    <w:pStyle w:val="RequirementsList"/>
                    <w:numPr>
                      <w:ilvl w:val="1"/>
                      <w:numId w:val="16"/>
                    </w:numPr>
                    <w:spacing w:before="0" w:after="0" w:line="240" w:lineRule="auto"/>
                    <w:rPr>
                      <w:rFonts w:asciiTheme="minorHAnsi" w:hAnsiTheme="minorHAnsi"/>
                      <w:sz w:val="24"/>
                    </w:rPr>
                  </w:pPr>
                  <w:r w:rsidRPr="007147DC">
                    <w:rPr>
                      <w:rFonts w:asciiTheme="minorHAnsi" w:hAnsiTheme="minorHAnsi"/>
                      <w:sz w:val="24"/>
                    </w:rPr>
                    <w:t>Ability to solve practical problems</w:t>
                  </w:r>
                  <w:r w:rsidR="009349B0">
                    <w:rPr>
                      <w:rFonts w:asciiTheme="minorHAnsi" w:hAnsiTheme="minorHAnsi"/>
                      <w:sz w:val="24"/>
                    </w:rPr>
                    <w:t xml:space="preserve"> through the use of critical thinking skills</w:t>
                  </w:r>
                  <w:r w:rsidRPr="007147DC">
                    <w:rPr>
                      <w:rFonts w:asciiTheme="minorHAnsi" w:hAnsiTheme="minorHAnsi"/>
                      <w:sz w:val="24"/>
                    </w:rPr>
                    <w:t>.</w:t>
                  </w:r>
                </w:p>
                <w:p w:rsidR="00E475B0" w:rsidRPr="002B59C3" w:rsidRDefault="00E475B0" w:rsidP="00D74A73">
                  <w:pPr>
                    <w:pStyle w:val="RequirementsList"/>
                    <w:numPr>
                      <w:ilvl w:val="1"/>
                      <w:numId w:val="16"/>
                    </w:numPr>
                    <w:spacing w:before="0" w:after="0" w:line="240" w:lineRule="auto"/>
                    <w:rPr>
                      <w:rFonts w:asciiTheme="minorHAnsi" w:hAnsiTheme="minorHAnsi"/>
                      <w:sz w:val="24"/>
                    </w:rPr>
                  </w:pPr>
                  <w:r w:rsidRPr="007147DC">
                    <w:rPr>
                      <w:rFonts w:asciiTheme="minorHAnsi" w:hAnsiTheme="minorHAnsi"/>
                      <w:sz w:val="24"/>
                    </w:rPr>
                    <w:t>Interpret a variety of written and oral instructions.</w:t>
                  </w:r>
                </w:p>
                <w:p w:rsidR="00E475B0" w:rsidRPr="007147DC" w:rsidRDefault="00E475B0" w:rsidP="00D74A73">
                  <w:pPr>
                    <w:pStyle w:val="RequirementsList"/>
                    <w:numPr>
                      <w:ilvl w:val="0"/>
                      <w:numId w:val="16"/>
                    </w:numPr>
                    <w:spacing w:before="0" w:after="0" w:line="240" w:lineRule="auto"/>
                    <w:rPr>
                      <w:rFonts w:asciiTheme="minorHAnsi" w:hAnsiTheme="minorHAnsi"/>
                      <w:sz w:val="24"/>
                    </w:rPr>
                  </w:pPr>
                  <w:r w:rsidRPr="007147DC">
                    <w:rPr>
                      <w:rFonts w:asciiTheme="minorHAnsi" w:hAnsiTheme="minorHAnsi"/>
                      <w:sz w:val="24"/>
                    </w:rPr>
                    <w:t>Mathematical:</w:t>
                  </w:r>
                </w:p>
                <w:p w:rsidR="00D74A73" w:rsidRPr="00C228CA" w:rsidRDefault="00D74A73" w:rsidP="00D74A73">
                  <w:pPr>
                    <w:numPr>
                      <w:ilvl w:val="1"/>
                      <w:numId w:val="16"/>
                    </w:numPr>
                    <w:rPr>
                      <w:rFonts w:asciiTheme="minorHAnsi" w:hAnsiTheme="minorHAnsi"/>
                      <w:snapToGrid w:val="0"/>
                      <w:sz w:val="24"/>
                    </w:rPr>
                  </w:pPr>
                  <w:r w:rsidRPr="00C228CA">
                    <w:rPr>
                      <w:rFonts w:asciiTheme="minorHAnsi" w:hAnsiTheme="minorHAnsi"/>
                      <w:snapToGrid w:val="0"/>
                      <w:sz w:val="24"/>
                    </w:rPr>
                    <w:t>Strong business math</w:t>
                  </w:r>
                  <w:r w:rsidR="005963E9">
                    <w:rPr>
                      <w:rFonts w:asciiTheme="minorHAnsi" w:hAnsiTheme="minorHAnsi"/>
                      <w:snapToGrid w:val="0"/>
                      <w:sz w:val="24"/>
                    </w:rPr>
                    <w:t xml:space="preserve"> </w:t>
                  </w:r>
                  <w:r w:rsidRPr="00C228CA">
                    <w:rPr>
                      <w:rFonts w:asciiTheme="minorHAnsi" w:hAnsiTheme="minorHAnsi"/>
                      <w:snapToGrid w:val="0"/>
                      <w:sz w:val="24"/>
                    </w:rPr>
                    <w:t>and critical thinking skills.</w:t>
                  </w:r>
                </w:p>
                <w:p w:rsidR="00E475B0" w:rsidRPr="007147DC" w:rsidRDefault="00E475B0" w:rsidP="00D74A73">
                  <w:pPr>
                    <w:pStyle w:val="RequirementsList"/>
                    <w:numPr>
                      <w:ilvl w:val="1"/>
                      <w:numId w:val="16"/>
                    </w:numPr>
                    <w:spacing w:before="0" w:after="0" w:line="240" w:lineRule="auto"/>
                    <w:rPr>
                      <w:rFonts w:asciiTheme="minorHAnsi" w:hAnsiTheme="minorHAnsi"/>
                      <w:sz w:val="24"/>
                    </w:rPr>
                  </w:pPr>
                  <w:r w:rsidRPr="007147DC">
                    <w:rPr>
                      <w:rFonts w:asciiTheme="minorHAnsi" w:hAnsiTheme="minorHAnsi"/>
                      <w:sz w:val="24"/>
                    </w:rPr>
                    <w:t>Basic computer skills</w:t>
                  </w:r>
                  <w:r w:rsidR="008D77F1" w:rsidRPr="007147DC">
                    <w:rPr>
                      <w:rFonts w:asciiTheme="minorHAnsi" w:hAnsiTheme="minorHAnsi"/>
                      <w:sz w:val="24"/>
                    </w:rPr>
                    <w:t>.</w:t>
                  </w:r>
                </w:p>
              </w:tc>
            </w:tr>
          </w:tbl>
          <w:p w:rsidR="005E4E20" w:rsidRPr="007147DC" w:rsidRDefault="005E4E20" w:rsidP="00E475B0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7147DC">
              <w:rPr>
                <w:rFonts w:asciiTheme="minorHAnsi" w:hAnsiTheme="minorHAnsi"/>
                <w:sz w:val="24"/>
                <w:szCs w:val="24"/>
              </w:rPr>
              <w:t>certification</w:t>
            </w:r>
            <w:r w:rsidR="002B59C3">
              <w:rPr>
                <w:rFonts w:asciiTheme="minorHAnsi" w:hAnsiTheme="minorHAnsi"/>
                <w:sz w:val="24"/>
                <w:szCs w:val="24"/>
              </w:rPr>
              <w:t xml:space="preserve"> and/or </w:t>
            </w:r>
            <w:r w:rsidRPr="007147DC">
              <w:rPr>
                <w:rFonts w:asciiTheme="minorHAnsi" w:hAnsiTheme="minorHAnsi"/>
                <w:sz w:val="24"/>
                <w:szCs w:val="24"/>
              </w:rPr>
              <w:t>licensure requirements</w:t>
            </w:r>
            <w:r w:rsidR="002B59C3">
              <w:rPr>
                <w:rFonts w:asciiTheme="minorHAnsi" w:hAnsiTheme="minorHAnsi"/>
                <w:sz w:val="24"/>
                <w:szCs w:val="24"/>
              </w:rPr>
              <w:t>, knowledge, skills, and abilities</w:t>
            </w:r>
          </w:p>
          <w:p w:rsidR="003834A5" w:rsidRDefault="003834A5" w:rsidP="001061DE">
            <w:pPr>
              <w:pStyle w:val="RequirementsList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High school diploma or GED</w:t>
            </w:r>
            <w:r w:rsidR="002B1A24">
              <w:rPr>
                <w:rFonts w:asciiTheme="minorHAnsi" w:hAnsiTheme="minorHAnsi"/>
                <w:sz w:val="24"/>
              </w:rPr>
              <w:t>.</w:t>
            </w:r>
          </w:p>
          <w:p w:rsidR="00963A44" w:rsidRDefault="00E06192" w:rsidP="001061DE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Valid Ohio</w:t>
            </w:r>
            <w:r w:rsidR="004F49D8">
              <w:rPr>
                <w:rFonts w:asciiTheme="minorHAnsi" w:hAnsiTheme="minorHAnsi"/>
                <w:sz w:val="24"/>
              </w:rPr>
              <w:t xml:space="preserve"> driver’s license</w:t>
            </w:r>
            <w:r w:rsidR="002B1A24">
              <w:rPr>
                <w:rFonts w:asciiTheme="minorHAnsi" w:hAnsiTheme="minorHAnsi"/>
                <w:sz w:val="24"/>
              </w:rPr>
              <w:t>.</w:t>
            </w:r>
          </w:p>
          <w:p w:rsidR="002B1A24" w:rsidRDefault="00F63E53" w:rsidP="001061DE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Knowledge of f</w:t>
            </w:r>
            <w:r w:rsidR="002B1A24">
              <w:rPr>
                <w:rFonts w:asciiTheme="minorHAnsi" w:hAnsiTheme="minorHAnsi"/>
                <w:snapToGrid w:val="0"/>
                <w:sz w:val="24"/>
              </w:rPr>
              <w:t xml:space="preserve">ederal, </w:t>
            </w:r>
            <w:r>
              <w:rPr>
                <w:rFonts w:asciiTheme="minorHAnsi" w:hAnsiTheme="minorHAnsi"/>
                <w:snapToGrid w:val="0"/>
                <w:sz w:val="24"/>
              </w:rPr>
              <w:t>s</w:t>
            </w:r>
            <w:r w:rsidR="002B1A24">
              <w:rPr>
                <w:rFonts w:asciiTheme="minorHAnsi" w:hAnsiTheme="minorHAnsi"/>
                <w:snapToGrid w:val="0"/>
                <w:sz w:val="24"/>
              </w:rPr>
              <w:t>tate, and City of New Philadelphia tax laws.</w:t>
            </w:r>
          </w:p>
          <w:p w:rsidR="002B1A24" w:rsidRDefault="002B1A24" w:rsidP="001061DE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Proficient in</w:t>
            </w:r>
            <w:r w:rsidR="00F63E53">
              <w:rPr>
                <w:rFonts w:asciiTheme="minorHAnsi" w:hAnsiTheme="minorHAnsi"/>
                <w:snapToGrid w:val="0"/>
                <w:sz w:val="24"/>
              </w:rPr>
              <w:t xml:space="preserve"> Microsoft Office Suite software applications.</w:t>
            </w:r>
          </w:p>
          <w:p w:rsidR="009349B0" w:rsidRDefault="009349B0" w:rsidP="001061DE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C228CA">
              <w:rPr>
                <w:rFonts w:asciiTheme="minorHAnsi" w:hAnsiTheme="minorHAnsi"/>
                <w:snapToGrid w:val="0"/>
                <w:sz w:val="24"/>
              </w:rPr>
              <w:t>Working knowledge of the clerical methods and practices used to keep accurate financial accounts and records.</w:t>
            </w:r>
          </w:p>
          <w:p w:rsidR="001061DE" w:rsidRDefault="001061DE" w:rsidP="00D74A73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C228CA">
              <w:rPr>
                <w:rFonts w:asciiTheme="minorHAnsi" w:hAnsiTheme="minorHAnsi"/>
                <w:snapToGrid w:val="0"/>
                <w:sz w:val="24"/>
              </w:rPr>
              <w:t>If necessary, pass a practical skills as described in Section 17.6 of the AFSCME Local 1958-Clerical Chapter contract.</w:t>
            </w:r>
          </w:p>
          <w:p w:rsidR="006D1DA5" w:rsidRDefault="006D1DA5" w:rsidP="00D74A73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 xml:space="preserve">Ability to frequently bend, twist/turn, </w:t>
            </w:r>
            <w:proofErr w:type="gramStart"/>
            <w:r>
              <w:rPr>
                <w:rFonts w:asciiTheme="minorHAnsi" w:hAnsiTheme="minorHAnsi"/>
                <w:snapToGrid w:val="0"/>
                <w:sz w:val="24"/>
              </w:rPr>
              <w:t>climb</w:t>
            </w:r>
            <w:proofErr w:type="gramEnd"/>
            <w:r>
              <w:rPr>
                <w:rFonts w:asciiTheme="minorHAnsi" w:hAnsiTheme="minorHAnsi"/>
                <w:snapToGrid w:val="0"/>
                <w:sz w:val="24"/>
              </w:rPr>
              <w:t>, and reach above shoulder.</w:t>
            </w:r>
          </w:p>
          <w:p w:rsidR="006D1DA5" w:rsidRDefault="006D1DA5" w:rsidP="00D74A73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Ability to perform continuous use of typing on a keyboard.</w:t>
            </w:r>
          </w:p>
          <w:p w:rsidR="006D1DA5" w:rsidRDefault="006D1DA5" w:rsidP="00D74A73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Ability to occasionally squat/kneel.</w:t>
            </w:r>
          </w:p>
          <w:p w:rsidR="006D1DA5" w:rsidRDefault="006D1DA5" w:rsidP="00D74A73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Ability to frequently lift up to 20 pounds and occasionally up to 40 pounds.</w:t>
            </w:r>
          </w:p>
          <w:p w:rsidR="006D1DA5" w:rsidRPr="00D74A73" w:rsidRDefault="006D1DA5" w:rsidP="00D74A73">
            <w:pPr>
              <w:numPr>
                <w:ilvl w:val="0"/>
                <w:numId w:val="18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Ability to sit 3 hours with break, and walk/stand 2.5 hours with break.</w:t>
            </w:r>
          </w:p>
          <w:p w:rsidR="005E4E20" w:rsidRPr="007147DC" w:rsidRDefault="005E4E20" w:rsidP="00E475B0">
            <w:pPr>
              <w:pStyle w:val="ListParagraph"/>
              <w:rPr>
                <w:rFonts w:asciiTheme="minorHAnsi" w:hAnsiTheme="minorHAnsi"/>
                <w:sz w:val="24"/>
              </w:rPr>
            </w:pPr>
          </w:p>
        </w:tc>
      </w:tr>
      <w:tr w:rsidR="00E45A04" w:rsidRPr="007147DC" w:rsidTr="00FA0D31">
        <w:trPr>
          <w:gridAfter w:val="1"/>
          <w:wAfter w:w="298" w:type="dxa"/>
          <w:trHeight w:hRule="exact" w:val="4560"/>
          <w:jc w:val="center"/>
        </w:trPr>
        <w:tc>
          <w:tcPr>
            <w:tcW w:w="106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A04" w:rsidRPr="007147DC" w:rsidRDefault="00AC1879" w:rsidP="005313F2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7147DC">
              <w:rPr>
                <w:b w:val="0"/>
                <w:caps w:val="0"/>
                <w:color w:val="auto"/>
                <w:sz w:val="24"/>
                <w:szCs w:val="24"/>
              </w:rPr>
              <w:lastRenderedPageBreak/>
              <w:br w:type="page"/>
            </w:r>
            <w:r w:rsidR="00E45A04" w:rsidRPr="007147DC">
              <w:rPr>
                <w:rFonts w:asciiTheme="minorHAnsi" w:hAnsiTheme="minorHAnsi"/>
                <w:sz w:val="24"/>
                <w:szCs w:val="24"/>
              </w:rPr>
              <w:t xml:space="preserve">specific duties include, but are not limited to:  </w:t>
            </w:r>
          </w:p>
          <w:p w:rsidR="00931895" w:rsidRDefault="00931895" w:rsidP="00D74A73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Reviews tax returns.</w:t>
            </w:r>
          </w:p>
          <w:p w:rsidR="00931895" w:rsidRDefault="00931895" w:rsidP="00D74A73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Posts receipts and completes banking functions such as deposits.</w:t>
            </w:r>
          </w:p>
          <w:p w:rsidR="00C228CA" w:rsidRPr="00D74A73" w:rsidRDefault="009349B0" w:rsidP="00D74A73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 xml:space="preserve">Performs customer service </w:t>
            </w:r>
            <w:r w:rsidR="006D1DA5">
              <w:rPr>
                <w:rFonts w:asciiTheme="minorHAnsi" w:hAnsiTheme="minorHAnsi"/>
                <w:snapToGrid w:val="0"/>
                <w:sz w:val="24"/>
              </w:rPr>
              <w:t xml:space="preserve">assisting taxpayers by </w:t>
            </w:r>
            <w:r>
              <w:rPr>
                <w:rFonts w:asciiTheme="minorHAnsi" w:hAnsiTheme="minorHAnsi"/>
                <w:snapToGrid w:val="0"/>
                <w:sz w:val="24"/>
              </w:rPr>
              <w:t>accepting payments at the payment window.</w:t>
            </w:r>
          </w:p>
          <w:p w:rsidR="00C228CA" w:rsidRPr="00C228CA" w:rsidRDefault="00C228CA" w:rsidP="00C228CA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C228CA">
              <w:rPr>
                <w:rFonts w:asciiTheme="minorHAnsi" w:hAnsiTheme="minorHAnsi"/>
                <w:snapToGrid w:val="0"/>
                <w:sz w:val="24"/>
              </w:rPr>
              <w:t>Process</w:t>
            </w:r>
            <w:r w:rsidR="009349B0">
              <w:rPr>
                <w:rFonts w:asciiTheme="minorHAnsi" w:hAnsiTheme="minorHAnsi"/>
                <w:snapToGrid w:val="0"/>
                <w:sz w:val="24"/>
              </w:rPr>
              <w:t>es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 xml:space="preserve"> payments, </w:t>
            </w:r>
            <w:r w:rsidR="009349B0">
              <w:rPr>
                <w:rFonts w:asciiTheme="minorHAnsi" w:hAnsiTheme="minorHAnsi"/>
                <w:snapToGrid w:val="0"/>
                <w:sz w:val="24"/>
              </w:rPr>
              <w:t>r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 xml:space="preserve">econciliations, </w:t>
            </w:r>
            <w:r w:rsidR="00F63E53">
              <w:rPr>
                <w:rFonts w:asciiTheme="minorHAnsi" w:hAnsiTheme="minorHAnsi"/>
                <w:snapToGrid w:val="0"/>
                <w:sz w:val="24"/>
              </w:rPr>
              <w:t xml:space="preserve">and </w:t>
            </w:r>
            <w:r w:rsidR="009349B0">
              <w:rPr>
                <w:rFonts w:asciiTheme="minorHAnsi" w:hAnsiTheme="minorHAnsi"/>
                <w:snapToGrid w:val="0"/>
                <w:sz w:val="24"/>
              </w:rPr>
              <w:t>m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>onth</w:t>
            </w:r>
            <w:r w:rsidR="009349B0">
              <w:rPr>
                <w:rFonts w:asciiTheme="minorHAnsi" w:hAnsiTheme="minorHAnsi"/>
                <w:snapToGrid w:val="0"/>
                <w:sz w:val="24"/>
              </w:rPr>
              <w:t>-e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 xml:space="preserve">nd and </w:t>
            </w:r>
            <w:r w:rsidR="009349B0">
              <w:rPr>
                <w:rFonts w:asciiTheme="minorHAnsi" w:hAnsiTheme="minorHAnsi"/>
                <w:snapToGrid w:val="0"/>
                <w:sz w:val="24"/>
              </w:rPr>
              <w:t>y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>ear</w:t>
            </w:r>
            <w:r w:rsidR="009349B0">
              <w:rPr>
                <w:rFonts w:asciiTheme="minorHAnsi" w:hAnsiTheme="minorHAnsi"/>
                <w:snapToGrid w:val="0"/>
                <w:sz w:val="24"/>
              </w:rPr>
              <w:t>-e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>nd</w:t>
            </w:r>
            <w:r w:rsidR="009349B0">
              <w:rPr>
                <w:rFonts w:asciiTheme="minorHAnsi" w:hAnsiTheme="minorHAnsi"/>
                <w:snapToGrid w:val="0"/>
                <w:sz w:val="24"/>
              </w:rPr>
              <w:t xml:space="preserve"> data.</w:t>
            </w:r>
          </w:p>
          <w:p w:rsidR="009349B0" w:rsidRDefault="00C228CA" w:rsidP="00C228CA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9349B0">
              <w:rPr>
                <w:rFonts w:asciiTheme="minorHAnsi" w:hAnsiTheme="minorHAnsi"/>
                <w:snapToGrid w:val="0"/>
                <w:sz w:val="24"/>
              </w:rPr>
              <w:t>Process</w:t>
            </w:r>
            <w:r w:rsidR="009349B0" w:rsidRPr="009349B0">
              <w:rPr>
                <w:rFonts w:asciiTheme="minorHAnsi" w:hAnsiTheme="minorHAnsi"/>
                <w:snapToGrid w:val="0"/>
                <w:sz w:val="24"/>
              </w:rPr>
              <w:t>es</w:t>
            </w:r>
            <w:r w:rsidRPr="009349B0">
              <w:rPr>
                <w:rFonts w:asciiTheme="minorHAnsi" w:hAnsiTheme="minorHAnsi"/>
                <w:snapToGrid w:val="0"/>
                <w:sz w:val="24"/>
              </w:rPr>
              <w:t xml:space="preserve"> </w:t>
            </w:r>
            <w:r w:rsidR="009349B0" w:rsidRPr="009349B0">
              <w:rPr>
                <w:rFonts w:asciiTheme="minorHAnsi" w:hAnsiTheme="minorHAnsi"/>
                <w:snapToGrid w:val="0"/>
                <w:sz w:val="24"/>
              </w:rPr>
              <w:t>non-filing le</w:t>
            </w:r>
            <w:r w:rsidRPr="009349B0">
              <w:rPr>
                <w:rFonts w:asciiTheme="minorHAnsi" w:hAnsiTheme="minorHAnsi"/>
                <w:snapToGrid w:val="0"/>
                <w:sz w:val="24"/>
              </w:rPr>
              <w:t>tters</w:t>
            </w:r>
            <w:r w:rsidR="009349B0">
              <w:rPr>
                <w:rFonts w:asciiTheme="minorHAnsi" w:hAnsiTheme="minorHAnsi"/>
                <w:snapToGrid w:val="0"/>
                <w:sz w:val="24"/>
              </w:rPr>
              <w:t>.</w:t>
            </w:r>
          </w:p>
          <w:p w:rsidR="00C228CA" w:rsidRPr="002D0787" w:rsidRDefault="002D0787" w:rsidP="00931895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2D0787">
              <w:rPr>
                <w:rFonts w:asciiTheme="minorHAnsi" w:hAnsiTheme="minorHAnsi"/>
                <w:snapToGrid w:val="0"/>
                <w:sz w:val="24"/>
              </w:rPr>
              <w:t>Maintains taxpayer accounts in proprietary government software system.</w:t>
            </w:r>
          </w:p>
          <w:p w:rsidR="00C228CA" w:rsidRPr="00C228CA" w:rsidRDefault="001061DE" w:rsidP="00C228CA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Completes c</w:t>
            </w:r>
            <w:r w:rsidR="00C228CA" w:rsidRPr="00C228CA">
              <w:rPr>
                <w:rFonts w:asciiTheme="minorHAnsi" w:hAnsiTheme="minorHAnsi"/>
                <w:snapToGrid w:val="0"/>
                <w:sz w:val="24"/>
              </w:rPr>
              <w:t>ashier</w:t>
            </w:r>
            <w:r>
              <w:rPr>
                <w:rFonts w:asciiTheme="minorHAnsi" w:hAnsiTheme="minorHAnsi"/>
                <w:snapToGrid w:val="0"/>
                <w:sz w:val="24"/>
              </w:rPr>
              <w:t xml:space="preserve"> and billing functions.</w:t>
            </w:r>
            <w:bookmarkStart w:id="1" w:name="_GoBack"/>
            <w:bookmarkEnd w:id="1"/>
          </w:p>
          <w:p w:rsidR="00C228CA" w:rsidRPr="00C228CA" w:rsidRDefault="001061DE" w:rsidP="00C228CA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Composes correspondence.</w:t>
            </w:r>
            <w:r w:rsidR="00C228CA" w:rsidRPr="00C228CA">
              <w:rPr>
                <w:rFonts w:asciiTheme="minorHAnsi" w:hAnsiTheme="minorHAnsi"/>
                <w:snapToGrid w:val="0"/>
                <w:sz w:val="24"/>
              </w:rPr>
              <w:t xml:space="preserve"> </w:t>
            </w:r>
          </w:p>
          <w:p w:rsidR="00C228CA" w:rsidRPr="00C228CA" w:rsidRDefault="00C228CA" w:rsidP="00C228CA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C228CA">
              <w:rPr>
                <w:rFonts w:asciiTheme="minorHAnsi" w:hAnsiTheme="minorHAnsi"/>
                <w:snapToGrid w:val="0"/>
                <w:sz w:val="24"/>
              </w:rPr>
              <w:t>Prepar</w:t>
            </w:r>
            <w:r w:rsidR="001061DE">
              <w:rPr>
                <w:rFonts w:asciiTheme="minorHAnsi" w:hAnsiTheme="minorHAnsi"/>
                <w:snapToGrid w:val="0"/>
                <w:sz w:val="24"/>
              </w:rPr>
              <w:t>es court cases.</w:t>
            </w:r>
          </w:p>
          <w:p w:rsidR="001061DE" w:rsidRDefault="002877AA" w:rsidP="001061DE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Answers telephone and o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>rder</w:t>
            </w:r>
            <w:r w:rsidR="001061DE">
              <w:rPr>
                <w:rFonts w:asciiTheme="minorHAnsi" w:hAnsiTheme="minorHAnsi"/>
                <w:snapToGrid w:val="0"/>
                <w:sz w:val="24"/>
              </w:rPr>
              <w:t>s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 xml:space="preserve"> </w:t>
            </w:r>
            <w:r w:rsidR="001061DE">
              <w:rPr>
                <w:rFonts w:asciiTheme="minorHAnsi" w:hAnsiTheme="minorHAnsi"/>
                <w:snapToGrid w:val="0"/>
                <w:sz w:val="24"/>
              </w:rPr>
              <w:t>s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>upplies</w:t>
            </w:r>
            <w:r w:rsidR="006B53B4">
              <w:rPr>
                <w:rFonts w:asciiTheme="minorHAnsi" w:hAnsiTheme="minorHAnsi"/>
                <w:snapToGrid w:val="0"/>
                <w:sz w:val="24"/>
              </w:rPr>
              <w:t>.</w:t>
            </w:r>
          </w:p>
          <w:p w:rsidR="000F54F6" w:rsidRPr="000F54F6" w:rsidRDefault="000F54F6" w:rsidP="000F54F6">
            <w:pPr>
              <w:numPr>
                <w:ilvl w:val="0"/>
                <w:numId w:val="15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0F54F6">
              <w:rPr>
                <w:rFonts w:asciiTheme="minorHAnsi" w:hAnsiTheme="minorHAnsi"/>
                <w:snapToGrid w:val="0"/>
                <w:sz w:val="24"/>
              </w:rPr>
              <w:t>Consistently checks and responds to incoming email communication.</w:t>
            </w:r>
          </w:p>
          <w:p w:rsidR="00884E36" w:rsidRPr="00884E36" w:rsidRDefault="00AC1879" w:rsidP="00884E36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4"/>
              </w:rPr>
            </w:pPr>
            <w:r w:rsidRPr="007442DA">
              <w:rPr>
                <w:rFonts w:asciiTheme="minorHAnsi" w:hAnsiTheme="minorHAnsi"/>
                <w:sz w:val="24"/>
              </w:rPr>
              <w:t>P</w:t>
            </w:r>
            <w:r w:rsidR="00E735CD" w:rsidRPr="007442DA">
              <w:rPr>
                <w:rFonts w:asciiTheme="minorHAnsi" w:hAnsiTheme="minorHAnsi"/>
                <w:sz w:val="24"/>
              </w:rPr>
              <w:t>erforms other work or</w:t>
            </w:r>
            <w:r w:rsidR="00D507C4">
              <w:rPr>
                <w:rFonts w:asciiTheme="minorHAnsi" w:hAnsiTheme="minorHAnsi"/>
                <w:sz w:val="24"/>
              </w:rPr>
              <w:t xml:space="preserve"> duties assigned by supervisor or designee.</w:t>
            </w:r>
          </w:p>
          <w:p w:rsidR="00884E36" w:rsidRDefault="00884E36" w:rsidP="00884E36">
            <w:pPr>
              <w:rPr>
                <w:rFonts w:asciiTheme="minorHAnsi" w:hAnsiTheme="minorHAnsi"/>
                <w:i/>
                <w:szCs w:val="16"/>
              </w:rPr>
            </w:pPr>
          </w:p>
          <w:p w:rsidR="00884E36" w:rsidRDefault="00884E36" w:rsidP="00884E36">
            <w:pPr>
              <w:rPr>
                <w:rFonts w:asciiTheme="minorHAnsi" w:hAnsiTheme="minorHAnsi"/>
                <w:i/>
                <w:szCs w:val="16"/>
              </w:rPr>
            </w:pPr>
            <w:r>
              <w:rPr>
                <w:rFonts w:ascii="Arial" w:hAnsi="Arial" w:cs="Arial"/>
                <w:i/>
                <w:szCs w:val="16"/>
              </w:rPr>
              <w:t>►</w:t>
            </w:r>
            <w:r>
              <w:rPr>
                <w:rFonts w:asciiTheme="minorHAnsi" w:hAnsiTheme="minorHAnsi"/>
                <w:i/>
                <w:szCs w:val="16"/>
              </w:rPr>
              <w:t xml:space="preserve"> Responsibilities and tasks outlined in this document are not exhaustive and may change as determined by the needs of the City.</w:t>
            </w:r>
          </w:p>
          <w:p w:rsidR="00884E36" w:rsidRPr="00884E36" w:rsidRDefault="00884E36" w:rsidP="00884E36">
            <w:pPr>
              <w:rPr>
                <w:rFonts w:asciiTheme="minorHAnsi" w:hAnsiTheme="minorHAnsi"/>
                <w:sz w:val="24"/>
              </w:rPr>
            </w:pPr>
          </w:p>
          <w:p w:rsidR="00B07D3E" w:rsidRDefault="00B07D3E" w:rsidP="00B07D3E">
            <w:pPr>
              <w:rPr>
                <w:rFonts w:asciiTheme="minorHAnsi" w:hAnsiTheme="minorHAnsi"/>
                <w:sz w:val="24"/>
              </w:rPr>
            </w:pPr>
          </w:p>
          <w:p w:rsidR="00931535" w:rsidRPr="007147DC" w:rsidRDefault="00931535" w:rsidP="00E45A04">
            <w:pPr>
              <w:rPr>
                <w:sz w:val="24"/>
              </w:rPr>
            </w:pPr>
          </w:p>
        </w:tc>
      </w:tr>
      <w:tr w:rsidR="00CA5A07" w:rsidRPr="007147DC" w:rsidTr="00FA0D31">
        <w:trPr>
          <w:gridAfter w:val="1"/>
          <w:wAfter w:w="298" w:type="dxa"/>
          <w:trHeight w:val="300"/>
          <w:jc w:val="center"/>
        </w:trPr>
        <w:tc>
          <w:tcPr>
            <w:tcW w:w="106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A5A07" w:rsidRPr="00643193" w:rsidRDefault="00643193" w:rsidP="00CA5A07">
            <w:pPr>
              <w:rPr>
                <w:rFonts w:asciiTheme="minorHAnsi" w:hAnsiTheme="minorHAnsi"/>
                <w:b/>
                <w:sz w:val="24"/>
              </w:rPr>
            </w:pPr>
            <w:r>
              <w:br w:type="page"/>
            </w:r>
            <w:r w:rsidRPr="00643193">
              <w:rPr>
                <w:rFonts w:asciiTheme="minorHAnsi" w:hAnsiTheme="minorHAnsi"/>
                <w:b/>
                <w:sz w:val="24"/>
              </w:rPr>
              <w:t>WORK EXPERIENCE REQUIREMENTS</w:t>
            </w:r>
          </w:p>
        </w:tc>
      </w:tr>
      <w:tr w:rsidR="005313F2" w:rsidRPr="007147DC" w:rsidTr="00FA0D31">
        <w:trPr>
          <w:gridAfter w:val="1"/>
          <w:wAfter w:w="298" w:type="dxa"/>
          <w:trHeight w:val="5358"/>
          <w:jc w:val="center"/>
        </w:trPr>
        <w:tc>
          <w:tcPr>
            <w:tcW w:w="1065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74A73" w:rsidRDefault="00D74A73" w:rsidP="001061DE">
            <w:pPr>
              <w:numPr>
                <w:ilvl w:val="0"/>
                <w:numId w:val="17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C228CA">
              <w:rPr>
                <w:rFonts w:asciiTheme="minorHAnsi" w:hAnsiTheme="minorHAnsi"/>
                <w:snapToGrid w:val="0"/>
                <w:sz w:val="24"/>
              </w:rPr>
              <w:t>Demonstrate</w:t>
            </w:r>
            <w:r>
              <w:rPr>
                <w:rFonts w:asciiTheme="minorHAnsi" w:hAnsiTheme="minorHAnsi"/>
                <w:snapToGrid w:val="0"/>
                <w:sz w:val="24"/>
              </w:rPr>
              <w:t>s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 xml:space="preserve"> the ability to learn and understand New Philadelphia’s income tax law, as well as IRS and State of Ohio tax laws, and how to apply them in </w:t>
            </w:r>
            <w:r>
              <w:rPr>
                <w:rFonts w:asciiTheme="minorHAnsi" w:hAnsiTheme="minorHAnsi"/>
                <w:snapToGrid w:val="0"/>
                <w:sz w:val="24"/>
              </w:rPr>
              <w:t xml:space="preserve">reviewing 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>city tax returns</w:t>
            </w:r>
            <w:r>
              <w:rPr>
                <w:rFonts w:asciiTheme="minorHAnsi" w:hAnsiTheme="minorHAnsi"/>
                <w:snapToGrid w:val="0"/>
                <w:sz w:val="24"/>
              </w:rPr>
              <w:t>.</w:t>
            </w:r>
          </w:p>
          <w:p w:rsidR="001061DE" w:rsidRDefault="00D74A73" w:rsidP="001061DE">
            <w:pPr>
              <w:numPr>
                <w:ilvl w:val="0"/>
                <w:numId w:val="17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Demonstrates s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>trong communication skills</w:t>
            </w:r>
            <w:r>
              <w:rPr>
                <w:rFonts w:asciiTheme="minorHAnsi" w:hAnsiTheme="minorHAnsi"/>
                <w:snapToGrid w:val="0"/>
                <w:sz w:val="24"/>
              </w:rPr>
              <w:t xml:space="preserve"> and c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>onfidence in working with CPAs, tax preparers</w:t>
            </w:r>
            <w:r>
              <w:rPr>
                <w:rFonts w:asciiTheme="minorHAnsi" w:hAnsiTheme="minorHAnsi"/>
                <w:snapToGrid w:val="0"/>
                <w:sz w:val="24"/>
              </w:rPr>
              <w:t>,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 xml:space="preserve"> and </w:t>
            </w:r>
            <w:r w:rsidR="006D1DA5">
              <w:rPr>
                <w:rFonts w:asciiTheme="minorHAnsi" w:hAnsiTheme="minorHAnsi"/>
                <w:snapToGrid w:val="0"/>
                <w:sz w:val="24"/>
              </w:rPr>
              <w:t>taxpayers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>.</w:t>
            </w:r>
          </w:p>
          <w:p w:rsidR="001061DE" w:rsidRDefault="005963E9" w:rsidP="00D74A73">
            <w:pPr>
              <w:numPr>
                <w:ilvl w:val="0"/>
                <w:numId w:val="17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>Demonstrates f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>a</w:t>
            </w:r>
            <w:r w:rsidR="006B53B4">
              <w:rPr>
                <w:rFonts w:asciiTheme="minorHAnsi" w:hAnsiTheme="minorHAnsi"/>
                <w:snapToGrid w:val="0"/>
                <w:sz w:val="24"/>
              </w:rPr>
              <w:t>miliarity with New Philadelphia street locations and C</w:t>
            </w:r>
            <w:r w:rsidR="001061DE" w:rsidRPr="00C228CA">
              <w:rPr>
                <w:rFonts w:asciiTheme="minorHAnsi" w:hAnsiTheme="minorHAnsi"/>
                <w:snapToGrid w:val="0"/>
                <w:sz w:val="24"/>
              </w:rPr>
              <w:t>ity government.</w:t>
            </w:r>
          </w:p>
          <w:p w:rsidR="00F63E53" w:rsidRPr="00F63E53" w:rsidRDefault="00F63E53" w:rsidP="00F63E5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F63E53">
              <w:rPr>
                <w:rFonts w:asciiTheme="minorHAnsi" w:hAnsiTheme="minorHAnsi"/>
                <w:snapToGrid w:val="0"/>
                <w:sz w:val="24"/>
              </w:rPr>
              <w:t>Demonstrates a strong knowledge of the use of email, the creation and use of Excel spreadsheet reports, and file sharing over a network.</w:t>
            </w:r>
          </w:p>
          <w:p w:rsidR="005963E9" w:rsidRPr="00C228CA" w:rsidRDefault="005963E9" w:rsidP="005963E9">
            <w:pPr>
              <w:numPr>
                <w:ilvl w:val="0"/>
                <w:numId w:val="17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7147DC">
              <w:rPr>
                <w:rFonts w:asciiTheme="minorHAnsi" w:hAnsiTheme="minorHAnsi"/>
                <w:sz w:val="24"/>
              </w:rPr>
              <w:t xml:space="preserve">Displays </w:t>
            </w:r>
            <w:r w:rsidR="00931895">
              <w:rPr>
                <w:rFonts w:asciiTheme="minorHAnsi" w:hAnsiTheme="minorHAnsi"/>
                <w:sz w:val="24"/>
              </w:rPr>
              <w:t xml:space="preserve">interpersonal skills when interacting with the public-at-large; demonstrates </w:t>
            </w:r>
            <w:r w:rsidRPr="007147DC">
              <w:rPr>
                <w:rFonts w:asciiTheme="minorHAnsi" w:hAnsiTheme="minorHAnsi"/>
                <w:sz w:val="24"/>
              </w:rPr>
              <w:t>discipline</w:t>
            </w:r>
            <w:r w:rsidR="00931895">
              <w:rPr>
                <w:rFonts w:asciiTheme="minorHAnsi" w:hAnsiTheme="minorHAnsi"/>
                <w:sz w:val="24"/>
              </w:rPr>
              <w:t xml:space="preserve"> when communicating by the use of a </w:t>
            </w:r>
            <w:r>
              <w:rPr>
                <w:rFonts w:asciiTheme="minorHAnsi" w:hAnsiTheme="minorHAnsi"/>
                <w:sz w:val="24"/>
              </w:rPr>
              <w:t xml:space="preserve">calm and focused </w:t>
            </w:r>
            <w:r w:rsidR="00931895">
              <w:rPr>
                <w:rFonts w:asciiTheme="minorHAnsi" w:hAnsiTheme="minorHAnsi"/>
                <w:sz w:val="24"/>
              </w:rPr>
              <w:t>demeanor</w:t>
            </w:r>
            <w:r>
              <w:rPr>
                <w:rFonts w:asciiTheme="minorHAnsi" w:hAnsiTheme="minorHAnsi"/>
                <w:sz w:val="24"/>
              </w:rPr>
              <w:t xml:space="preserve"> when 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>interact</w:t>
            </w:r>
            <w:r>
              <w:rPr>
                <w:rFonts w:asciiTheme="minorHAnsi" w:hAnsiTheme="minorHAnsi"/>
                <w:snapToGrid w:val="0"/>
                <w:sz w:val="24"/>
              </w:rPr>
              <w:t>ing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 xml:space="preserve"> with co-workers and </w:t>
            </w:r>
            <w:r w:rsidR="006D1DA5">
              <w:rPr>
                <w:rFonts w:asciiTheme="minorHAnsi" w:hAnsiTheme="minorHAnsi"/>
                <w:snapToGrid w:val="0"/>
                <w:sz w:val="24"/>
              </w:rPr>
              <w:t>taxpayers</w:t>
            </w:r>
            <w:r>
              <w:rPr>
                <w:rFonts w:asciiTheme="minorHAnsi" w:hAnsiTheme="minorHAnsi"/>
                <w:snapToGrid w:val="0"/>
                <w:sz w:val="24"/>
              </w:rPr>
              <w:t>.</w:t>
            </w:r>
          </w:p>
          <w:p w:rsidR="001061DE" w:rsidRDefault="001061DE" w:rsidP="001061DE">
            <w:pPr>
              <w:numPr>
                <w:ilvl w:val="0"/>
                <w:numId w:val="17"/>
              </w:numPr>
              <w:rPr>
                <w:rFonts w:asciiTheme="minorHAnsi" w:hAnsiTheme="minorHAnsi"/>
                <w:snapToGrid w:val="0"/>
                <w:sz w:val="24"/>
              </w:rPr>
            </w:pPr>
            <w:r w:rsidRPr="00C228CA">
              <w:rPr>
                <w:rFonts w:asciiTheme="minorHAnsi" w:hAnsiTheme="minorHAnsi"/>
                <w:snapToGrid w:val="0"/>
                <w:sz w:val="24"/>
              </w:rPr>
              <w:t>Proficient in learning and using common Windows</w:t>
            </w:r>
            <w:r w:rsidR="005963E9">
              <w:rPr>
                <w:rFonts w:asciiTheme="minorHAnsi" w:hAnsiTheme="minorHAnsi"/>
                <w:snapToGrid w:val="0"/>
                <w:sz w:val="24"/>
              </w:rPr>
              <w:t>-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>based office software</w:t>
            </w:r>
            <w:r w:rsidR="006D1DA5">
              <w:rPr>
                <w:rFonts w:asciiTheme="minorHAnsi" w:hAnsiTheme="minorHAnsi"/>
                <w:snapToGrid w:val="0"/>
                <w:sz w:val="24"/>
              </w:rPr>
              <w:t>, Windows computers and hardware, and o</w:t>
            </w:r>
            <w:r w:rsidR="00E61D63">
              <w:rPr>
                <w:rFonts w:asciiTheme="minorHAnsi" w:hAnsiTheme="minorHAnsi"/>
                <w:snapToGrid w:val="0"/>
                <w:sz w:val="24"/>
              </w:rPr>
              <w:t>ffice</w:t>
            </w:r>
            <w:r w:rsidR="006D1DA5">
              <w:rPr>
                <w:rFonts w:asciiTheme="minorHAnsi" w:hAnsiTheme="minorHAnsi"/>
                <w:snapToGrid w:val="0"/>
                <w:sz w:val="24"/>
              </w:rPr>
              <w:t xml:space="preserve"> hardware.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 xml:space="preserve"> </w:t>
            </w:r>
          </w:p>
          <w:p w:rsidR="009349B0" w:rsidRPr="00C228CA" w:rsidRDefault="009349B0" w:rsidP="001061DE">
            <w:pPr>
              <w:numPr>
                <w:ilvl w:val="0"/>
                <w:numId w:val="17"/>
              </w:numPr>
              <w:rPr>
                <w:rFonts w:asciiTheme="minorHAnsi" w:hAnsiTheme="minorHAnsi"/>
                <w:snapToGrid w:val="0"/>
                <w:sz w:val="24"/>
              </w:rPr>
            </w:pPr>
            <w:r>
              <w:rPr>
                <w:rFonts w:asciiTheme="minorHAnsi" w:hAnsiTheme="minorHAnsi"/>
                <w:snapToGrid w:val="0"/>
                <w:sz w:val="24"/>
              </w:rPr>
              <w:t xml:space="preserve">Ability to work in a 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>professional</w:t>
            </w:r>
            <w:r>
              <w:rPr>
                <w:rFonts w:asciiTheme="minorHAnsi" w:hAnsiTheme="minorHAnsi"/>
                <w:snapToGrid w:val="0"/>
                <w:sz w:val="24"/>
              </w:rPr>
              <w:t xml:space="preserve">, fast-paced </w:t>
            </w:r>
            <w:r w:rsidRPr="00C228CA">
              <w:rPr>
                <w:rFonts w:asciiTheme="minorHAnsi" w:hAnsiTheme="minorHAnsi"/>
                <w:snapToGrid w:val="0"/>
                <w:sz w:val="24"/>
              </w:rPr>
              <w:t xml:space="preserve">work environment, particularly during tax season. </w:t>
            </w:r>
          </w:p>
          <w:p w:rsidR="003B4337" w:rsidRPr="007147DC" w:rsidRDefault="003B4337" w:rsidP="001061D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</w:rPr>
            </w:pPr>
            <w:r w:rsidRPr="007147DC">
              <w:rPr>
                <w:rFonts w:asciiTheme="minorHAnsi" w:hAnsiTheme="minorHAnsi"/>
                <w:sz w:val="24"/>
              </w:rPr>
              <w:t>Ability to communicate effectively both orally and in writing in the English language.</w:t>
            </w:r>
          </w:p>
          <w:p w:rsidR="003B4337" w:rsidRPr="007147DC" w:rsidRDefault="003B4337" w:rsidP="001061D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</w:rPr>
            </w:pPr>
            <w:r w:rsidRPr="007147DC">
              <w:rPr>
                <w:rFonts w:asciiTheme="minorHAnsi" w:hAnsiTheme="minorHAnsi"/>
                <w:sz w:val="24"/>
              </w:rPr>
              <w:t>Ability to maintain and evaluate records.</w:t>
            </w:r>
          </w:p>
          <w:p w:rsidR="003B4337" w:rsidRPr="007147DC" w:rsidRDefault="003B4337" w:rsidP="001061D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</w:rPr>
            </w:pPr>
            <w:r w:rsidRPr="007147DC">
              <w:rPr>
                <w:rFonts w:asciiTheme="minorHAnsi" w:hAnsiTheme="minorHAnsi"/>
                <w:sz w:val="24"/>
              </w:rPr>
              <w:t>Ability to perform all required duties, both mentally and physically.</w:t>
            </w:r>
          </w:p>
          <w:p w:rsidR="003B4337" w:rsidRPr="007147DC" w:rsidRDefault="003B4337" w:rsidP="001061D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</w:rPr>
            </w:pPr>
            <w:r w:rsidRPr="007147DC">
              <w:rPr>
                <w:rFonts w:asciiTheme="minorHAnsi" w:hAnsiTheme="minorHAnsi"/>
                <w:sz w:val="24"/>
              </w:rPr>
              <w:t xml:space="preserve">Ability to </w:t>
            </w:r>
            <w:r w:rsidR="009349B0">
              <w:rPr>
                <w:rFonts w:asciiTheme="minorHAnsi" w:hAnsiTheme="minorHAnsi"/>
                <w:sz w:val="24"/>
              </w:rPr>
              <w:t xml:space="preserve">work as a team member and </w:t>
            </w:r>
            <w:r w:rsidRPr="007147DC">
              <w:rPr>
                <w:rFonts w:asciiTheme="minorHAnsi" w:hAnsiTheme="minorHAnsi"/>
                <w:sz w:val="24"/>
              </w:rPr>
              <w:t xml:space="preserve">maintain </w:t>
            </w:r>
            <w:r w:rsidR="009349B0">
              <w:rPr>
                <w:rFonts w:asciiTheme="minorHAnsi" w:hAnsiTheme="minorHAnsi"/>
                <w:sz w:val="24"/>
              </w:rPr>
              <w:t xml:space="preserve">a </w:t>
            </w:r>
            <w:r w:rsidRPr="007147DC">
              <w:rPr>
                <w:rFonts w:asciiTheme="minorHAnsi" w:hAnsiTheme="minorHAnsi"/>
                <w:sz w:val="24"/>
              </w:rPr>
              <w:t>working relationship with other workers.</w:t>
            </w:r>
          </w:p>
          <w:p w:rsidR="000B2FDA" w:rsidRPr="005963E9" w:rsidRDefault="003B4337" w:rsidP="005963E9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4"/>
              </w:rPr>
            </w:pPr>
            <w:r w:rsidRPr="007147DC">
              <w:rPr>
                <w:rFonts w:asciiTheme="minorHAnsi" w:hAnsiTheme="minorHAnsi"/>
                <w:sz w:val="24"/>
              </w:rPr>
              <w:t>Ability to work independently</w:t>
            </w:r>
            <w:r w:rsidR="005963E9">
              <w:rPr>
                <w:rFonts w:asciiTheme="minorHAnsi" w:hAnsiTheme="minorHAnsi"/>
                <w:sz w:val="24"/>
              </w:rPr>
              <w:t xml:space="preserve"> </w:t>
            </w:r>
            <w:r w:rsidRPr="007147DC">
              <w:rPr>
                <w:rFonts w:asciiTheme="minorHAnsi" w:hAnsiTheme="minorHAnsi"/>
                <w:sz w:val="24"/>
              </w:rPr>
              <w:t>and is self-supporting.</w:t>
            </w:r>
          </w:p>
        </w:tc>
      </w:tr>
      <w:tr w:rsidR="00F7313A" w:rsidRPr="007147DC" w:rsidTr="00FA0D31">
        <w:trPr>
          <w:gridAfter w:val="1"/>
          <w:wAfter w:w="298" w:type="dxa"/>
          <w:trHeight w:val="489"/>
          <w:jc w:val="center"/>
        </w:trPr>
        <w:tc>
          <w:tcPr>
            <w:tcW w:w="2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313A" w:rsidRPr="007147DC" w:rsidRDefault="00F7313A" w:rsidP="00F7313A">
            <w:pPr>
              <w:pStyle w:val="AllCaps"/>
              <w:rPr>
                <w:rFonts w:asciiTheme="minorHAnsi" w:hAnsiTheme="minorHAnsi"/>
                <w:sz w:val="24"/>
                <w:szCs w:val="24"/>
              </w:rPr>
            </w:pPr>
            <w:r w:rsidRPr="007147DC">
              <w:rPr>
                <w:rFonts w:asciiTheme="minorHAnsi" w:hAnsiTheme="minorHAnsi"/>
                <w:sz w:val="24"/>
                <w:szCs w:val="24"/>
              </w:rPr>
              <w:t>Reviewed by</w:t>
            </w:r>
          </w:p>
        </w:tc>
        <w:tc>
          <w:tcPr>
            <w:tcW w:w="3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Pr="007147DC" w:rsidRDefault="00D74A73" w:rsidP="005313F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Vicki Daniels</w:t>
            </w:r>
          </w:p>
        </w:tc>
        <w:tc>
          <w:tcPr>
            <w:tcW w:w="466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Pr="007147DC" w:rsidRDefault="00F7313A" w:rsidP="00F7313A">
            <w:pPr>
              <w:pStyle w:val="Italics"/>
              <w:rPr>
                <w:rFonts w:asciiTheme="minorHAnsi" w:hAnsiTheme="minorHAnsi"/>
                <w:sz w:val="24"/>
              </w:rPr>
            </w:pPr>
            <w:r w:rsidRPr="007147DC">
              <w:rPr>
                <w:rFonts w:asciiTheme="minorHAnsi" w:hAnsiTheme="minorHAnsi"/>
                <w:sz w:val="24"/>
              </w:rPr>
              <w:t>Title</w:t>
            </w:r>
            <w:r w:rsidR="00215F7C" w:rsidRPr="007147DC">
              <w:rPr>
                <w:rFonts w:asciiTheme="minorHAnsi" w:hAnsiTheme="minorHAnsi"/>
                <w:sz w:val="24"/>
              </w:rPr>
              <w:t xml:space="preserve">: </w:t>
            </w:r>
            <w:r w:rsidR="00D74A73">
              <w:rPr>
                <w:rFonts w:asciiTheme="minorHAnsi" w:hAnsiTheme="minorHAnsi"/>
                <w:i w:val="0"/>
                <w:sz w:val="24"/>
              </w:rPr>
              <w:t>Income Tax Administrator</w:t>
            </w:r>
          </w:p>
        </w:tc>
        <w:tc>
          <w:tcPr>
            <w:tcW w:w="76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313A" w:rsidRPr="007147DC" w:rsidRDefault="00F7313A" w:rsidP="005313F2">
            <w:pPr>
              <w:rPr>
                <w:rFonts w:asciiTheme="minorHAnsi" w:hAnsiTheme="minorHAnsi"/>
                <w:sz w:val="24"/>
              </w:rPr>
            </w:pPr>
          </w:p>
        </w:tc>
      </w:tr>
      <w:tr w:rsidR="00F7313A" w:rsidRPr="007147DC" w:rsidTr="00FA0D31">
        <w:trPr>
          <w:gridAfter w:val="1"/>
          <w:wAfter w:w="298" w:type="dxa"/>
          <w:trHeight w:val="360"/>
          <w:jc w:val="center"/>
        </w:trPr>
        <w:tc>
          <w:tcPr>
            <w:tcW w:w="21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7313A" w:rsidRPr="007147DC" w:rsidRDefault="00F7313A" w:rsidP="00F7313A">
            <w:pPr>
              <w:pStyle w:val="AllCaps"/>
              <w:rPr>
                <w:rFonts w:asciiTheme="minorHAnsi" w:hAnsiTheme="minorHAnsi"/>
                <w:sz w:val="24"/>
                <w:szCs w:val="24"/>
              </w:rPr>
            </w:pPr>
            <w:r w:rsidRPr="007147DC">
              <w:rPr>
                <w:rFonts w:asciiTheme="minorHAnsi" w:hAnsiTheme="minorHAnsi"/>
                <w:sz w:val="24"/>
                <w:szCs w:val="24"/>
              </w:rPr>
              <w:t>Approved by</w:t>
            </w:r>
          </w:p>
        </w:tc>
        <w:tc>
          <w:tcPr>
            <w:tcW w:w="309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Pr="007147DC" w:rsidRDefault="008C49D3" w:rsidP="005313F2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Beth Gundy</w:t>
            </w:r>
          </w:p>
        </w:tc>
        <w:tc>
          <w:tcPr>
            <w:tcW w:w="466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313A" w:rsidRPr="008C49D3" w:rsidRDefault="00F7313A" w:rsidP="00F7313A">
            <w:pPr>
              <w:pStyle w:val="Italics"/>
              <w:rPr>
                <w:rFonts w:asciiTheme="minorHAnsi" w:hAnsiTheme="minorHAnsi"/>
                <w:i w:val="0"/>
                <w:sz w:val="24"/>
              </w:rPr>
            </w:pPr>
            <w:r w:rsidRPr="007147DC">
              <w:rPr>
                <w:rFonts w:asciiTheme="minorHAnsi" w:hAnsiTheme="minorHAnsi"/>
                <w:sz w:val="24"/>
              </w:rPr>
              <w:t>Title</w:t>
            </w:r>
            <w:r w:rsidR="00215F7C" w:rsidRPr="007147DC">
              <w:rPr>
                <w:rFonts w:asciiTheme="minorHAnsi" w:hAnsiTheme="minorHAnsi"/>
                <w:sz w:val="24"/>
              </w:rPr>
              <w:t>:</w:t>
            </w:r>
            <w:r w:rsidR="008C49D3">
              <w:rPr>
                <w:rFonts w:asciiTheme="minorHAnsi" w:hAnsiTheme="minorHAnsi"/>
                <w:sz w:val="24"/>
              </w:rPr>
              <w:t xml:space="preserve"> </w:t>
            </w:r>
            <w:r w:rsidR="008C49D3">
              <w:rPr>
                <w:rFonts w:asciiTheme="minorHAnsi" w:hAnsiTheme="minorHAnsi"/>
                <w:i w:val="0"/>
                <w:sz w:val="24"/>
              </w:rPr>
              <w:t>Auditor</w:t>
            </w:r>
          </w:p>
        </w:tc>
        <w:tc>
          <w:tcPr>
            <w:tcW w:w="76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7313A" w:rsidRPr="007147DC" w:rsidRDefault="00F7313A" w:rsidP="005313F2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89176E" w:rsidRDefault="0089176E" w:rsidP="001A1883">
      <w:pPr>
        <w:rPr>
          <w:rFonts w:asciiTheme="minorHAnsi" w:hAnsiTheme="minorHAnsi"/>
          <w:sz w:val="18"/>
          <w:szCs w:val="18"/>
        </w:rPr>
      </w:pPr>
    </w:p>
    <w:p w:rsidR="00C228CA" w:rsidRDefault="006303E7" w:rsidP="001A1883">
      <w:pPr>
        <w:rPr>
          <w:rFonts w:asciiTheme="minorHAnsi" w:hAnsiTheme="minorHAnsi"/>
          <w:sz w:val="18"/>
          <w:szCs w:val="18"/>
        </w:rPr>
      </w:pPr>
      <w:r w:rsidRPr="007147DC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845E1" wp14:editId="6FAD705F">
                <wp:simplePos x="0" y="0"/>
                <wp:positionH relativeFrom="column">
                  <wp:posOffset>5500370</wp:posOffset>
                </wp:positionH>
                <wp:positionV relativeFrom="paragraph">
                  <wp:posOffset>21590</wp:posOffset>
                </wp:positionV>
                <wp:extent cx="1262380" cy="213995"/>
                <wp:effectExtent l="4445" t="254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38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A29" w:rsidRPr="00823A29" w:rsidRDefault="00823A29" w:rsidP="00823A2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3.1pt;margin-top:1.7pt;width:99.4pt;height:1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On6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" filled="f" stroked="f">
                <v:textbox style="mso-fit-shape-to-text:t">
                  <w:txbxContent>
                    <w:p w:rsidR="00823A29" w:rsidRPr="00823A29" w:rsidRDefault="00823A29" w:rsidP="00823A2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31895">
        <w:rPr>
          <w:rFonts w:asciiTheme="minorHAnsi" w:hAnsiTheme="minorHAnsi"/>
          <w:sz w:val="18"/>
          <w:szCs w:val="18"/>
        </w:rPr>
        <w:t>T</w:t>
      </w:r>
      <w:r w:rsidR="00C228CA">
        <w:rPr>
          <w:rFonts w:asciiTheme="minorHAnsi" w:hAnsiTheme="minorHAnsi"/>
          <w:sz w:val="18"/>
          <w:szCs w:val="18"/>
        </w:rPr>
        <w:t>h</w:t>
      </w:r>
      <w:r w:rsidR="005C12B8" w:rsidRPr="007147DC">
        <w:rPr>
          <w:rFonts w:asciiTheme="minorHAnsi" w:hAnsiTheme="minorHAnsi"/>
          <w:sz w:val="18"/>
          <w:szCs w:val="18"/>
        </w:rPr>
        <w:t>e City of New Philadelphia is an Equal Opportunity Employer (EOE), Minority/Female/Veteran/Disabled, offering a great work environment, challenging career opportunities, and competitive compensation.</w:t>
      </w:r>
    </w:p>
    <w:sectPr w:rsidR="00C228CA" w:rsidSect="005C12B8">
      <w:footerReference w:type="default" r:id="rId9"/>
      <w:pgSz w:w="12240" w:h="15840"/>
      <w:pgMar w:top="720" w:right="346" w:bottom="720" w:left="3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388" w:rsidRDefault="008F1388" w:rsidP="001E4D8C">
      <w:r>
        <w:separator/>
      </w:r>
    </w:p>
  </w:endnote>
  <w:endnote w:type="continuationSeparator" w:id="0">
    <w:p w:rsidR="008F1388" w:rsidRDefault="008F1388" w:rsidP="001E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76F" w:rsidRDefault="00BC576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JOB DESCRIPTION</w:t>
    </w:r>
  </w:p>
  <w:p w:rsidR="00BC576F" w:rsidRDefault="00F348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Data Processor</w:t>
    </w:r>
    <w:r w:rsidR="00407127">
      <w:rPr>
        <w:rFonts w:asciiTheme="majorHAnsi" w:eastAsiaTheme="majorEastAsia" w:hAnsiTheme="majorHAnsi" w:cstheme="majorBidi"/>
      </w:rPr>
      <w:t xml:space="preserve"> – Income Tax</w:t>
    </w:r>
    <w:r w:rsidR="00BC576F">
      <w:rPr>
        <w:rFonts w:asciiTheme="majorHAnsi" w:eastAsiaTheme="majorEastAsia" w:hAnsiTheme="majorHAnsi" w:cstheme="majorBidi"/>
      </w:rPr>
      <w:ptab w:relativeTo="margin" w:alignment="right" w:leader="none"/>
    </w:r>
    <w:r w:rsidR="00BC576F">
      <w:rPr>
        <w:rFonts w:asciiTheme="majorHAnsi" w:eastAsiaTheme="majorEastAsia" w:hAnsiTheme="majorHAnsi" w:cstheme="majorBidi"/>
      </w:rPr>
      <w:t xml:space="preserve">Page </w:t>
    </w:r>
    <w:r w:rsidR="00BC576F">
      <w:rPr>
        <w:rFonts w:asciiTheme="minorHAnsi" w:eastAsiaTheme="minorEastAsia" w:hAnsiTheme="minorHAnsi" w:cstheme="minorBidi"/>
      </w:rPr>
      <w:fldChar w:fldCharType="begin"/>
    </w:r>
    <w:r w:rsidR="00BC576F">
      <w:instrText xml:space="preserve"> PAGE   \* MERGEFORMAT </w:instrText>
    </w:r>
    <w:r w:rsidR="00BC576F">
      <w:rPr>
        <w:rFonts w:asciiTheme="minorHAnsi" w:eastAsiaTheme="minorEastAsia" w:hAnsiTheme="minorHAnsi" w:cstheme="minorBidi"/>
      </w:rPr>
      <w:fldChar w:fldCharType="separate"/>
    </w:r>
    <w:r w:rsidR="002D0787" w:rsidRPr="002D0787">
      <w:rPr>
        <w:rFonts w:asciiTheme="majorHAnsi" w:eastAsiaTheme="majorEastAsia" w:hAnsiTheme="majorHAnsi" w:cstheme="majorBidi"/>
        <w:noProof/>
      </w:rPr>
      <w:t>2</w:t>
    </w:r>
    <w:r w:rsidR="00BC576F">
      <w:rPr>
        <w:rFonts w:asciiTheme="majorHAnsi" w:eastAsiaTheme="majorEastAsia" w:hAnsiTheme="majorHAnsi" w:cstheme="majorBidi"/>
        <w:noProof/>
      </w:rPr>
      <w:fldChar w:fldCharType="end"/>
    </w:r>
  </w:p>
  <w:p w:rsidR="005C12B8" w:rsidRDefault="005C1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388" w:rsidRDefault="008F1388" w:rsidP="001E4D8C">
      <w:r>
        <w:separator/>
      </w:r>
    </w:p>
  </w:footnote>
  <w:footnote w:type="continuationSeparator" w:id="0">
    <w:p w:rsidR="008F1388" w:rsidRDefault="008F1388" w:rsidP="001E4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3DF9"/>
    <w:multiLevelType w:val="hybridMultilevel"/>
    <w:tmpl w:val="633A3B12"/>
    <w:lvl w:ilvl="0" w:tplc="7D5A8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D25D0"/>
    <w:multiLevelType w:val="hybridMultilevel"/>
    <w:tmpl w:val="B0B6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03A1C"/>
    <w:multiLevelType w:val="hybridMultilevel"/>
    <w:tmpl w:val="14683B96"/>
    <w:lvl w:ilvl="0" w:tplc="3F702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13A32"/>
    <w:multiLevelType w:val="hybridMultilevel"/>
    <w:tmpl w:val="8868845E"/>
    <w:lvl w:ilvl="0" w:tplc="3F702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755F8"/>
    <w:multiLevelType w:val="hybridMultilevel"/>
    <w:tmpl w:val="B390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2486D"/>
    <w:multiLevelType w:val="hybridMultilevel"/>
    <w:tmpl w:val="9A9A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05589"/>
    <w:multiLevelType w:val="hybridMultilevel"/>
    <w:tmpl w:val="52D04ACA"/>
    <w:lvl w:ilvl="0" w:tplc="ECE252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7051E"/>
    <w:multiLevelType w:val="hybridMultilevel"/>
    <w:tmpl w:val="30D611F8"/>
    <w:lvl w:ilvl="0" w:tplc="3F702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88"/>
    <w:rsid w:val="00000853"/>
    <w:rsid w:val="000071F7"/>
    <w:rsid w:val="0002798A"/>
    <w:rsid w:val="0003482F"/>
    <w:rsid w:val="000677DE"/>
    <w:rsid w:val="00083002"/>
    <w:rsid w:val="00087B85"/>
    <w:rsid w:val="000A01F1"/>
    <w:rsid w:val="000B2FDA"/>
    <w:rsid w:val="000C1058"/>
    <w:rsid w:val="000C1163"/>
    <w:rsid w:val="000D2539"/>
    <w:rsid w:val="000E42C5"/>
    <w:rsid w:val="000F2DF4"/>
    <w:rsid w:val="000F54F6"/>
    <w:rsid w:val="000F6783"/>
    <w:rsid w:val="00101CD9"/>
    <w:rsid w:val="001059A0"/>
    <w:rsid w:val="001061DE"/>
    <w:rsid w:val="00120C95"/>
    <w:rsid w:val="0014663E"/>
    <w:rsid w:val="00153DCE"/>
    <w:rsid w:val="00156D6F"/>
    <w:rsid w:val="00180664"/>
    <w:rsid w:val="00185BA5"/>
    <w:rsid w:val="00195009"/>
    <w:rsid w:val="0019779B"/>
    <w:rsid w:val="001A1883"/>
    <w:rsid w:val="001B543F"/>
    <w:rsid w:val="001E4D8C"/>
    <w:rsid w:val="001F67D5"/>
    <w:rsid w:val="001F7C85"/>
    <w:rsid w:val="00212276"/>
    <w:rsid w:val="00215F7C"/>
    <w:rsid w:val="00221CFE"/>
    <w:rsid w:val="00250014"/>
    <w:rsid w:val="00254D4B"/>
    <w:rsid w:val="002759FA"/>
    <w:rsid w:val="00275BB5"/>
    <w:rsid w:val="00286F6A"/>
    <w:rsid w:val="002877AA"/>
    <w:rsid w:val="00291C8C"/>
    <w:rsid w:val="002A1ECE"/>
    <w:rsid w:val="002A2510"/>
    <w:rsid w:val="002A733C"/>
    <w:rsid w:val="002B1A24"/>
    <w:rsid w:val="002B4D1D"/>
    <w:rsid w:val="002B59C3"/>
    <w:rsid w:val="002C10B1"/>
    <w:rsid w:val="002D0787"/>
    <w:rsid w:val="002D222A"/>
    <w:rsid w:val="002D330D"/>
    <w:rsid w:val="002D486E"/>
    <w:rsid w:val="003076FD"/>
    <w:rsid w:val="00317005"/>
    <w:rsid w:val="00326538"/>
    <w:rsid w:val="003312F7"/>
    <w:rsid w:val="00335259"/>
    <w:rsid w:val="003629AB"/>
    <w:rsid w:val="00373988"/>
    <w:rsid w:val="003834A5"/>
    <w:rsid w:val="003929F1"/>
    <w:rsid w:val="00393E7C"/>
    <w:rsid w:val="00396FFC"/>
    <w:rsid w:val="003A1B63"/>
    <w:rsid w:val="003A41A1"/>
    <w:rsid w:val="003B2326"/>
    <w:rsid w:val="003B4337"/>
    <w:rsid w:val="003E558A"/>
    <w:rsid w:val="003F1D46"/>
    <w:rsid w:val="00407127"/>
    <w:rsid w:val="004376E0"/>
    <w:rsid w:val="00437ED0"/>
    <w:rsid w:val="00440CD8"/>
    <w:rsid w:val="00443837"/>
    <w:rsid w:val="00444BDF"/>
    <w:rsid w:val="00450F66"/>
    <w:rsid w:val="00451B10"/>
    <w:rsid w:val="00461739"/>
    <w:rsid w:val="00461CB1"/>
    <w:rsid w:val="00464BD5"/>
    <w:rsid w:val="00467865"/>
    <w:rsid w:val="0048685F"/>
    <w:rsid w:val="004A1437"/>
    <w:rsid w:val="004A4198"/>
    <w:rsid w:val="004A54EA"/>
    <w:rsid w:val="004B0578"/>
    <w:rsid w:val="004C2FEE"/>
    <w:rsid w:val="004D0D2D"/>
    <w:rsid w:val="004E34C6"/>
    <w:rsid w:val="004F0D99"/>
    <w:rsid w:val="004F1AD1"/>
    <w:rsid w:val="004F49D8"/>
    <w:rsid w:val="004F62AD"/>
    <w:rsid w:val="00501AE8"/>
    <w:rsid w:val="00504B65"/>
    <w:rsid w:val="00505469"/>
    <w:rsid w:val="005114CE"/>
    <w:rsid w:val="0052122B"/>
    <w:rsid w:val="00521667"/>
    <w:rsid w:val="0052394F"/>
    <w:rsid w:val="005313F2"/>
    <w:rsid w:val="00542885"/>
    <w:rsid w:val="005557F6"/>
    <w:rsid w:val="00563778"/>
    <w:rsid w:val="00574E93"/>
    <w:rsid w:val="005820BC"/>
    <w:rsid w:val="00591D41"/>
    <w:rsid w:val="005963E9"/>
    <w:rsid w:val="005B33B3"/>
    <w:rsid w:val="005B4AE2"/>
    <w:rsid w:val="005C12B8"/>
    <w:rsid w:val="005C3D49"/>
    <w:rsid w:val="005E4E20"/>
    <w:rsid w:val="005E63CC"/>
    <w:rsid w:val="005F6E87"/>
    <w:rsid w:val="005F7A17"/>
    <w:rsid w:val="00613129"/>
    <w:rsid w:val="00617C65"/>
    <w:rsid w:val="006303E7"/>
    <w:rsid w:val="00643193"/>
    <w:rsid w:val="00652A70"/>
    <w:rsid w:val="00655C65"/>
    <w:rsid w:val="006768F2"/>
    <w:rsid w:val="00682C69"/>
    <w:rsid w:val="006B53B4"/>
    <w:rsid w:val="006D1DA5"/>
    <w:rsid w:val="006D2635"/>
    <w:rsid w:val="006D311F"/>
    <w:rsid w:val="006D779C"/>
    <w:rsid w:val="006E4F63"/>
    <w:rsid w:val="006E729E"/>
    <w:rsid w:val="0070626C"/>
    <w:rsid w:val="007147DC"/>
    <w:rsid w:val="00720473"/>
    <w:rsid w:val="007229D0"/>
    <w:rsid w:val="007442DA"/>
    <w:rsid w:val="00745119"/>
    <w:rsid w:val="007602AC"/>
    <w:rsid w:val="00774B67"/>
    <w:rsid w:val="0079208E"/>
    <w:rsid w:val="00793AC6"/>
    <w:rsid w:val="007961C2"/>
    <w:rsid w:val="007A3BC4"/>
    <w:rsid w:val="007A71DE"/>
    <w:rsid w:val="007B0DC8"/>
    <w:rsid w:val="007B1041"/>
    <w:rsid w:val="007B199B"/>
    <w:rsid w:val="007B6119"/>
    <w:rsid w:val="007C1DA0"/>
    <w:rsid w:val="007D008B"/>
    <w:rsid w:val="007E2A15"/>
    <w:rsid w:val="007E56C4"/>
    <w:rsid w:val="007F5C55"/>
    <w:rsid w:val="008107D6"/>
    <w:rsid w:val="00812709"/>
    <w:rsid w:val="00823A29"/>
    <w:rsid w:val="00841645"/>
    <w:rsid w:val="00843885"/>
    <w:rsid w:val="00852EC6"/>
    <w:rsid w:val="00871296"/>
    <w:rsid w:val="00884E36"/>
    <w:rsid w:val="0088782D"/>
    <w:rsid w:val="0089176E"/>
    <w:rsid w:val="008A0543"/>
    <w:rsid w:val="008B24BB"/>
    <w:rsid w:val="008B57DD"/>
    <w:rsid w:val="008B7081"/>
    <w:rsid w:val="008C49D3"/>
    <w:rsid w:val="008D40FF"/>
    <w:rsid w:val="008D77F1"/>
    <w:rsid w:val="008F1388"/>
    <w:rsid w:val="00902964"/>
    <w:rsid w:val="009126F8"/>
    <w:rsid w:val="00931535"/>
    <w:rsid w:val="00931895"/>
    <w:rsid w:val="009349B0"/>
    <w:rsid w:val="0094790F"/>
    <w:rsid w:val="00963A44"/>
    <w:rsid w:val="00966B90"/>
    <w:rsid w:val="009737B7"/>
    <w:rsid w:val="009802C4"/>
    <w:rsid w:val="009973A4"/>
    <w:rsid w:val="009976D9"/>
    <w:rsid w:val="00997A3E"/>
    <w:rsid w:val="009A4EA3"/>
    <w:rsid w:val="009A55DC"/>
    <w:rsid w:val="009A7CD0"/>
    <w:rsid w:val="009C19DD"/>
    <w:rsid w:val="009C1DFB"/>
    <w:rsid w:val="009C220D"/>
    <w:rsid w:val="009D2A36"/>
    <w:rsid w:val="009D5A7C"/>
    <w:rsid w:val="009E4BBF"/>
    <w:rsid w:val="00A211B2"/>
    <w:rsid w:val="00A23C94"/>
    <w:rsid w:val="00A2727E"/>
    <w:rsid w:val="00A35524"/>
    <w:rsid w:val="00A442B1"/>
    <w:rsid w:val="00A65D63"/>
    <w:rsid w:val="00A74F99"/>
    <w:rsid w:val="00A82BA3"/>
    <w:rsid w:val="00A94ACC"/>
    <w:rsid w:val="00AA6CF2"/>
    <w:rsid w:val="00AC1879"/>
    <w:rsid w:val="00AE6FA4"/>
    <w:rsid w:val="00B03907"/>
    <w:rsid w:val="00B07D3E"/>
    <w:rsid w:val="00B11811"/>
    <w:rsid w:val="00B25729"/>
    <w:rsid w:val="00B311E1"/>
    <w:rsid w:val="00B3511D"/>
    <w:rsid w:val="00B4735C"/>
    <w:rsid w:val="00B72691"/>
    <w:rsid w:val="00B90EC2"/>
    <w:rsid w:val="00BA268F"/>
    <w:rsid w:val="00BA4907"/>
    <w:rsid w:val="00BC576F"/>
    <w:rsid w:val="00BF6689"/>
    <w:rsid w:val="00C01CEA"/>
    <w:rsid w:val="00C079CA"/>
    <w:rsid w:val="00C228CA"/>
    <w:rsid w:val="00C5330F"/>
    <w:rsid w:val="00C67741"/>
    <w:rsid w:val="00C709D0"/>
    <w:rsid w:val="00C74647"/>
    <w:rsid w:val="00C75BB9"/>
    <w:rsid w:val="00C76039"/>
    <w:rsid w:val="00C76480"/>
    <w:rsid w:val="00C80AD2"/>
    <w:rsid w:val="00C81514"/>
    <w:rsid w:val="00C8353D"/>
    <w:rsid w:val="00C92FD6"/>
    <w:rsid w:val="00CA28E6"/>
    <w:rsid w:val="00CA5A07"/>
    <w:rsid w:val="00CB1369"/>
    <w:rsid w:val="00CC76DF"/>
    <w:rsid w:val="00CD247C"/>
    <w:rsid w:val="00CD427A"/>
    <w:rsid w:val="00CD4F59"/>
    <w:rsid w:val="00CF1F1E"/>
    <w:rsid w:val="00D03A13"/>
    <w:rsid w:val="00D14E73"/>
    <w:rsid w:val="00D245B8"/>
    <w:rsid w:val="00D4274D"/>
    <w:rsid w:val="00D507C4"/>
    <w:rsid w:val="00D572E6"/>
    <w:rsid w:val="00D6155E"/>
    <w:rsid w:val="00D74A73"/>
    <w:rsid w:val="00D765D4"/>
    <w:rsid w:val="00D90A75"/>
    <w:rsid w:val="00DA0138"/>
    <w:rsid w:val="00DA4B5C"/>
    <w:rsid w:val="00DB077E"/>
    <w:rsid w:val="00DB0A17"/>
    <w:rsid w:val="00DC47A2"/>
    <w:rsid w:val="00DE1551"/>
    <w:rsid w:val="00DE4B40"/>
    <w:rsid w:val="00DE7FB7"/>
    <w:rsid w:val="00E05794"/>
    <w:rsid w:val="00E06192"/>
    <w:rsid w:val="00E20DDA"/>
    <w:rsid w:val="00E32A8B"/>
    <w:rsid w:val="00E36054"/>
    <w:rsid w:val="00E37E7B"/>
    <w:rsid w:val="00E45A04"/>
    <w:rsid w:val="00E46E04"/>
    <w:rsid w:val="00E475B0"/>
    <w:rsid w:val="00E60E1F"/>
    <w:rsid w:val="00E61D63"/>
    <w:rsid w:val="00E65451"/>
    <w:rsid w:val="00E65C0C"/>
    <w:rsid w:val="00E735CD"/>
    <w:rsid w:val="00E81A63"/>
    <w:rsid w:val="00E87396"/>
    <w:rsid w:val="00EB478A"/>
    <w:rsid w:val="00EC42A3"/>
    <w:rsid w:val="00ED5FF6"/>
    <w:rsid w:val="00F02A61"/>
    <w:rsid w:val="00F03298"/>
    <w:rsid w:val="00F169BB"/>
    <w:rsid w:val="00F24E06"/>
    <w:rsid w:val="00F3481F"/>
    <w:rsid w:val="00F416FF"/>
    <w:rsid w:val="00F41FDC"/>
    <w:rsid w:val="00F45FDD"/>
    <w:rsid w:val="00F63E53"/>
    <w:rsid w:val="00F7313A"/>
    <w:rsid w:val="00F80577"/>
    <w:rsid w:val="00F83033"/>
    <w:rsid w:val="00F93B92"/>
    <w:rsid w:val="00F966AA"/>
    <w:rsid w:val="00FA0D31"/>
    <w:rsid w:val="00FA116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1E4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D8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1E4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8C"/>
    <w:rPr>
      <w:rFonts w:ascii="Tahoma" w:hAnsi="Tahoma"/>
      <w:sz w:val="16"/>
      <w:szCs w:val="24"/>
    </w:rPr>
  </w:style>
  <w:style w:type="paragraph" w:styleId="NoSpacing">
    <w:name w:val="No Spacing"/>
    <w:uiPriority w:val="1"/>
    <w:qFormat/>
    <w:rsid w:val="00823A29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E4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1E4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4D8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1E4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D8C"/>
    <w:rPr>
      <w:rFonts w:ascii="Tahoma" w:hAnsi="Tahoma"/>
      <w:sz w:val="16"/>
      <w:szCs w:val="24"/>
    </w:rPr>
  </w:style>
  <w:style w:type="paragraph" w:styleId="NoSpacing">
    <w:name w:val="No Spacing"/>
    <w:uiPriority w:val="1"/>
    <w:qFormat/>
    <w:rsid w:val="00823A29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E45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mab\Desktop\24-Feb\job%20description\job-description-templ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job-description-template-1</Template>
  <TotalTime>14</TotalTime>
  <Pages>2</Pages>
  <Words>557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Kurtz, Mary</cp:lastModifiedBy>
  <cp:revision>15</cp:revision>
  <cp:lastPrinted>2019-05-28T12:22:00Z</cp:lastPrinted>
  <dcterms:created xsi:type="dcterms:W3CDTF">2016-10-14T14:10:00Z</dcterms:created>
  <dcterms:modified xsi:type="dcterms:W3CDTF">2019-05-28T13:24:00Z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